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8FCF" w14:textId="163E2265" w:rsidR="00E555F0" w:rsidRDefault="001E13C5" w:rsidP="00E555F0">
      <w:pPr>
        <w:spacing w:after="240"/>
        <w:jc w:val="center"/>
        <w:rPr>
          <w:b/>
          <w:sz w:val="36"/>
        </w:rPr>
      </w:pPr>
      <w:r w:rsidRPr="001E13C5">
        <w:rPr>
          <w:b/>
          <w:noProof/>
          <w:sz w:val="36"/>
        </w:rPr>
        <mc:AlternateContent>
          <mc:Choice Requires="wps">
            <w:drawing>
              <wp:anchor distT="45720" distB="45720" distL="114300" distR="114300" simplePos="0" relativeHeight="251659264" behindDoc="0" locked="0" layoutInCell="1" allowOverlap="1" wp14:anchorId="68BA48D1" wp14:editId="170ED32F">
                <wp:simplePos x="0" y="0"/>
                <wp:positionH relativeFrom="column">
                  <wp:posOffset>-360575</wp:posOffset>
                </wp:positionH>
                <wp:positionV relativeFrom="paragraph">
                  <wp:posOffset>-772998</wp:posOffset>
                </wp:positionV>
                <wp:extent cx="5913912" cy="1668544"/>
                <wp:effectExtent l="0" t="0" r="10795"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912" cy="1668544"/>
                        </a:xfrm>
                        <a:prstGeom prst="rect">
                          <a:avLst/>
                        </a:prstGeom>
                        <a:solidFill>
                          <a:srgbClr val="FFFFFF"/>
                        </a:solidFill>
                        <a:ln w="9525">
                          <a:solidFill>
                            <a:srgbClr val="000000"/>
                          </a:solidFill>
                          <a:miter lim="800000"/>
                          <a:headEnd/>
                          <a:tailEnd/>
                        </a:ln>
                      </wps:spPr>
                      <wps:txbx>
                        <w:txbxContent>
                          <w:p w14:paraId="057B53AD" w14:textId="77777777" w:rsidR="001E13C5" w:rsidRDefault="001E13C5">
                            <w:pPr>
                              <w:rPr>
                                <w:color w:val="FF0000"/>
                              </w:rPr>
                            </w:pPr>
                            <w:r w:rsidRPr="001E13C5">
                              <w:rPr>
                                <w:color w:val="FF0000"/>
                              </w:rPr>
                              <w:t xml:space="preserve">DELETE THIS BEFORE SENDING. </w:t>
                            </w:r>
                          </w:p>
                          <w:p w14:paraId="2F5CCEEF" w14:textId="05861FB7" w:rsidR="001E13C5" w:rsidRPr="001E13C5" w:rsidRDefault="001E13C5">
                            <w:pPr>
                              <w:rPr>
                                <w:color w:val="FF0000"/>
                              </w:rPr>
                            </w:pPr>
                            <w:r w:rsidRPr="001E13C5">
                              <w:rPr>
                                <w:color w:val="FF0000"/>
                              </w:rPr>
                              <w:t xml:space="preserve">Note to Preparer </w:t>
                            </w:r>
                            <w:proofErr w:type="gramStart"/>
                            <w:r w:rsidRPr="001E13C5">
                              <w:rPr>
                                <w:color w:val="FF0000"/>
                              </w:rPr>
                              <w:t>1/27/2025</w:t>
                            </w:r>
                            <w:proofErr w:type="gramEnd"/>
                          </w:p>
                          <w:p w14:paraId="705A1480" w14:textId="58056CCF" w:rsidR="001E13C5" w:rsidRDefault="001E13C5">
                            <w:pPr>
                              <w:rPr>
                                <w:color w:val="FF0000"/>
                              </w:rPr>
                            </w:pPr>
                            <w:r w:rsidRPr="001E13C5">
                              <w:rPr>
                                <w:color w:val="FF0000"/>
                              </w:rPr>
                              <w:t xml:space="preserve">SE Region is in the process of modifying this agenda template. Until this process is complete you may notice some vague notes or repeat information. This is being shared in this state since the materials section was </w:t>
                            </w:r>
                            <w:proofErr w:type="gramStart"/>
                            <w:r w:rsidRPr="001E13C5">
                              <w:rPr>
                                <w:color w:val="FF0000"/>
                              </w:rPr>
                              <w:t>improved</w:t>
                            </w:r>
                            <w:proofErr w:type="gramEnd"/>
                            <w:r w:rsidRPr="001E13C5">
                              <w:rPr>
                                <w:color w:val="FF0000"/>
                              </w:rPr>
                              <w:t xml:space="preserve"> and we wanted to at least provide that information in the interim. </w:t>
                            </w:r>
                          </w:p>
                          <w:p w14:paraId="284B9D23" w14:textId="77777777" w:rsidR="00C2527A" w:rsidRDefault="00C2527A">
                            <w:pPr>
                              <w:rPr>
                                <w:color w:val="FF0000"/>
                              </w:rPr>
                            </w:pPr>
                          </w:p>
                          <w:p w14:paraId="58A4C720" w14:textId="56A89470" w:rsidR="00C2527A" w:rsidRPr="00C2527A" w:rsidRDefault="00C2527A">
                            <w:pPr>
                              <w:rPr>
                                <w:i/>
                                <w:iCs/>
                                <w:color w:val="FF0000"/>
                              </w:rPr>
                            </w:pPr>
                            <w:r w:rsidRPr="00C2527A">
                              <w:rPr>
                                <w:i/>
                                <w:iCs/>
                                <w:color w:val="FF0000"/>
                              </w:rPr>
                              <w:t xml:space="preserve">REFER TO CMM 226 FOR GUIDANCE ON </w:t>
                            </w:r>
                            <w:proofErr w:type="gramStart"/>
                            <w:r w:rsidRPr="00C2527A">
                              <w:rPr>
                                <w:i/>
                                <w:iCs/>
                                <w:color w:val="FF0000"/>
                              </w:rPr>
                              <w:t>PRE CONSTRUCTION</w:t>
                            </w:r>
                            <w:proofErr w:type="gramEnd"/>
                            <w:r w:rsidRPr="00C2527A">
                              <w:rPr>
                                <w:i/>
                                <w:iCs/>
                                <w:color w:val="FF0000"/>
                              </w:rPr>
                              <w:t xml:space="preserve"> MEETINGS.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BA48D1" id="_x0000_t202" coordsize="21600,21600" o:spt="202" path="m,l,21600r21600,l21600,xe">
                <v:stroke joinstyle="miter"/>
                <v:path gradientshapeok="t" o:connecttype="rect"/>
              </v:shapetype>
              <v:shape id="Text Box 2" o:spid="_x0000_s1026" type="#_x0000_t202" style="position:absolute;left:0;text-align:left;margin-left:-28.4pt;margin-top:-60.85pt;width:465.65pt;height:13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">
                <v:textbox>
                  <w:txbxContent>
                    <w:p w14:paraId="057B53AD" w14:textId="77777777" w:rsidR="001E13C5" w:rsidRDefault="001E13C5">
                      <w:pPr>
                        <w:rPr>
                          <w:color w:val="FF0000"/>
                        </w:rPr>
                      </w:pPr>
                      <w:r w:rsidRPr="001E13C5">
                        <w:rPr>
                          <w:color w:val="FF0000"/>
                        </w:rPr>
                        <w:t xml:space="preserve">DELETE THIS BEFORE SENDING. </w:t>
                      </w:r>
                    </w:p>
                    <w:p w14:paraId="2F5CCEEF" w14:textId="05861FB7" w:rsidR="001E13C5" w:rsidRPr="001E13C5" w:rsidRDefault="001E13C5">
                      <w:pPr>
                        <w:rPr>
                          <w:color w:val="FF0000"/>
                        </w:rPr>
                      </w:pPr>
                      <w:r w:rsidRPr="001E13C5">
                        <w:rPr>
                          <w:color w:val="FF0000"/>
                        </w:rPr>
                        <w:t xml:space="preserve">Note to Preparer </w:t>
                      </w:r>
                      <w:proofErr w:type="gramStart"/>
                      <w:r w:rsidRPr="001E13C5">
                        <w:rPr>
                          <w:color w:val="FF0000"/>
                        </w:rPr>
                        <w:t>1/27/2025</w:t>
                      </w:r>
                      <w:proofErr w:type="gramEnd"/>
                    </w:p>
                    <w:p w14:paraId="705A1480" w14:textId="58056CCF" w:rsidR="001E13C5" w:rsidRDefault="001E13C5">
                      <w:pPr>
                        <w:rPr>
                          <w:color w:val="FF0000"/>
                        </w:rPr>
                      </w:pPr>
                      <w:r w:rsidRPr="001E13C5">
                        <w:rPr>
                          <w:color w:val="FF0000"/>
                        </w:rPr>
                        <w:t xml:space="preserve">SE Region is in the process of modifying this agenda template. Until this process is complete you may notice some vague notes or repeat information. This is being shared in this state since the materials section was </w:t>
                      </w:r>
                      <w:proofErr w:type="gramStart"/>
                      <w:r w:rsidRPr="001E13C5">
                        <w:rPr>
                          <w:color w:val="FF0000"/>
                        </w:rPr>
                        <w:t>improved</w:t>
                      </w:r>
                      <w:proofErr w:type="gramEnd"/>
                      <w:r w:rsidRPr="001E13C5">
                        <w:rPr>
                          <w:color w:val="FF0000"/>
                        </w:rPr>
                        <w:t xml:space="preserve"> and we wanted to at least provide that information in the interim. </w:t>
                      </w:r>
                    </w:p>
                    <w:p w14:paraId="284B9D23" w14:textId="77777777" w:rsidR="00C2527A" w:rsidRDefault="00C2527A">
                      <w:pPr>
                        <w:rPr>
                          <w:color w:val="FF0000"/>
                        </w:rPr>
                      </w:pPr>
                    </w:p>
                    <w:p w14:paraId="58A4C720" w14:textId="56A89470" w:rsidR="00C2527A" w:rsidRPr="00C2527A" w:rsidRDefault="00C2527A">
                      <w:pPr>
                        <w:rPr>
                          <w:i/>
                          <w:iCs/>
                          <w:color w:val="FF0000"/>
                        </w:rPr>
                      </w:pPr>
                      <w:r w:rsidRPr="00C2527A">
                        <w:rPr>
                          <w:i/>
                          <w:iCs/>
                          <w:color w:val="FF0000"/>
                        </w:rPr>
                        <w:t xml:space="preserve">REFER TO CMM 226 FOR GUIDANCE ON </w:t>
                      </w:r>
                      <w:proofErr w:type="gramStart"/>
                      <w:r w:rsidRPr="00C2527A">
                        <w:rPr>
                          <w:i/>
                          <w:iCs/>
                          <w:color w:val="FF0000"/>
                        </w:rPr>
                        <w:t>PRE CONSTRUCTION</w:t>
                      </w:r>
                      <w:proofErr w:type="gramEnd"/>
                      <w:r w:rsidRPr="00C2527A">
                        <w:rPr>
                          <w:i/>
                          <w:iCs/>
                          <w:color w:val="FF0000"/>
                        </w:rPr>
                        <w:t xml:space="preserve"> MEETINGS.</w:t>
                      </w:r>
                    </w:p>
                  </w:txbxContent>
                </v:textbox>
              </v:shape>
            </w:pict>
          </mc:Fallback>
        </mc:AlternateContent>
      </w:r>
      <w:r w:rsidR="00E555F0">
        <w:rPr>
          <w:b/>
          <w:sz w:val="36"/>
        </w:rPr>
        <w:t>Preconstruction Meeting Agenda</w:t>
      </w:r>
    </w:p>
    <w:tbl>
      <w:tblPr>
        <w:tblpPr w:leftFromText="180" w:rightFromText="180" w:vertAnchor="text" w:horzAnchor="margin" w:tblpXSpec="center" w:tblpY="40"/>
        <w:tblW w:w="9738" w:type="dxa"/>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1638"/>
        <w:gridCol w:w="8100"/>
      </w:tblGrid>
      <w:tr w:rsidR="00E555F0" w14:paraId="507B4731" w14:textId="77777777" w:rsidTr="00B628E6">
        <w:trPr>
          <w:trHeight w:val="231"/>
        </w:trPr>
        <w:tc>
          <w:tcPr>
            <w:tcW w:w="1638" w:type="dxa"/>
          </w:tcPr>
          <w:p w14:paraId="0A66EA65" w14:textId="77777777" w:rsidR="00E555F0" w:rsidRDefault="00E555F0" w:rsidP="00B628E6">
            <w:pPr>
              <w:pStyle w:val="cmTableUndefined"/>
              <w:rPr>
                <w:b/>
              </w:rPr>
            </w:pPr>
            <w:r>
              <w:rPr>
                <w:b/>
              </w:rPr>
              <w:t>Project ID</w:t>
            </w:r>
          </w:p>
        </w:tc>
        <w:tc>
          <w:tcPr>
            <w:tcW w:w="8100" w:type="dxa"/>
          </w:tcPr>
          <w:p w14:paraId="293AD147" w14:textId="77777777" w:rsidR="00E555F0" w:rsidRDefault="00E555F0" w:rsidP="00B628E6">
            <w:pPr>
              <w:pStyle w:val="cmTableUndefined"/>
            </w:pPr>
          </w:p>
        </w:tc>
      </w:tr>
      <w:tr w:rsidR="00E555F0" w14:paraId="376AB0DB" w14:textId="77777777" w:rsidTr="00B628E6">
        <w:trPr>
          <w:trHeight w:val="228"/>
        </w:trPr>
        <w:tc>
          <w:tcPr>
            <w:tcW w:w="1638" w:type="dxa"/>
          </w:tcPr>
          <w:p w14:paraId="2466F7B2" w14:textId="77777777" w:rsidR="00E555F0" w:rsidRDefault="00E555F0" w:rsidP="00B628E6">
            <w:pPr>
              <w:pStyle w:val="cmTableUndefined"/>
              <w:rPr>
                <w:b/>
              </w:rPr>
            </w:pPr>
            <w:r>
              <w:rPr>
                <w:b/>
              </w:rPr>
              <w:t>Project Name</w:t>
            </w:r>
          </w:p>
        </w:tc>
        <w:tc>
          <w:tcPr>
            <w:tcW w:w="8100" w:type="dxa"/>
          </w:tcPr>
          <w:p w14:paraId="1D3939CA" w14:textId="77777777" w:rsidR="00E555F0" w:rsidRDefault="00E555F0" w:rsidP="00B628E6">
            <w:pPr>
              <w:pStyle w:val="cmTableUndefined"/>
            </w:pPr>
          </w:p>
        </w:tc>
      </w:tr>
      <w:tr w:rsidR="00E555F0" w14:paraId="63570901" w14:textId="77777777" w:rsidTr="00B628E6">
        <w:trPr>
          <w:trHeight w:val="228"/>
        </w:trPr>
        <w:tc>
          <w:tcPr>
            <w:tcW w:w="1638" w:type="dxa"/>
          </w:tcPr>
          <w:p w14:paraId="130F9D6C" w14:textId="77777777" w:rsidR="00E555F0" w:rsidRDefault="00E555F0" w:rsidP="00B628E6">
            <w:pPr>
              <w:pStyle w:val="cmTableUndefined"/>
              <w:rPr>
                <w:b/>
              </w:rPr>
            </w:pPr>
            <w:r>
              <w:rPr>
                <w:b/>
              </w:rPr>
              <w:t>Location</w:t>
            </w:r>
          </w:p>
        </w:tc>
        <w:tc>
          <w:tcPr>
            <w:tcW w:w="8100" w:type="dxa"/>
          </w:tcPr>
          <w:p w14:paraId="5917063C" w14:textId="77777777" w:rsidR="00E555F0" w:rsidRDefault="00E555F0" w:rsidP="00B628E6">
            <w:pPr>
              <w:pStyle w:val="cmTableUndefined"/>
            </w:pPr>
          </w:p>
        </w:tc>
      </w:tr>
      <w:tr w:rsidR="00E555F0" w14:paraId="210AC8E9" w14:textId="77777777" w:rsidTr="00B628E6">
        <w:trPr>
          <w:trHeight w:val="228"/>
        </w:trPr>
        <w:tc>
          <w:tcPr>
            <w:tcW w:w="1638" w:type="dxa"/>
          </w:tcPr>
          <w:p w14:paraId="1D016A12" w14:textId="77777777" w:rsidR="00E555F0" w:rsidRDefault="00E555F0" w:rsidP="00B628E6">
            <w:pPr>
              <w:pStyle w:val="cmTableUndefined"/>
              <w:rPr>
                <w:b/>
              </w:rPr>
            </w:pPr>
            <w:r>
              <w:rPr>
                <w:b/>
              </w:rPr>
              <w:t>Project Leader</w:t>
            </w:r>
          </w:p>
        </w:tc>
        <w:tc>
          <w:tcPr>
            <w:tcW w:w="8100" w:type="dxa"/>
          </w:tcPr>
          <w:p w14:paraId="5A4EEDEF" w14:textId="77777777" w:rsidR="00E555F0" w:rsidRDefault="00E555F0" w:rsidP="00B628E6">
            <w:pPr>
              <w:pStyle w:val="cmTableUndefined"/>
            </w:pPr>
          </w:p>
        </w:tc>
      </w:tr>
    </w:tbl>
    <w:p w14:paraId="35CA5961" w14:textId="77777777" w:rsidR="00E555F0" w:rsidRDefault="00E555F0" w:rsidP="00E555F0"/>
    <w:p w14:paraId="2ED3A3B3" w14:textId="77777777" w:rsidR="00E555F0" w:rsidRDefault="00E555F0" w:rsidP="00E555F0">
      <w:pPr>
        <w:numPr>
          <w:ilvl w:val="0"/>
          <w:numId w:val="1"/>
        </w:numPr>
        <w:rPr>
          <w:b/>
          <w:sz w:val="20"/>
          <w:szCs w:val="20"/>
        </w:rPr>
      </w:pPr>
      <w:r>
        <w:rPr>
          <w:b/>
          <w:sz w:val="20"/>
          <w:szCs w:val="20"/>
        </w:rPr>
        <w:t>Introduction</w:t>
      </w:r>
    </w:p>
    <w:p w14:paraId="083BCC1E" w14:textId="77777777" w:rsidR="00E555F0" w:rsidRDefault="00E555F0" w:rsidP="00E555F0">
      <w:pPr>
        <w:numPr>
          <w:ilvl w:val="1"/>
          <w:numId w:val="2"/>
        </w:numPr>
        <w:rPr>
          <w:b/>
          <w:sz w:val="20"/>
          <w:szCs w:val="20"/>
        </w:rPr>
      </w:pPr>
      <w:r>
        <w:rPr>
          <w:sz w:val="20"/>
          <w:szCs w:val="20"/>
        </w:rPr>
        <w:t>Purpose of meeting</w:t>
      </w:r>
    </w:p>
    <w:p w14:paraId="79125650" w14:textId="77777777" w:rsidR="00E555F0" w:rsidRDefault="00E555F0" w:rsidP="00E555F0">
      <w:pPr>
        <w:numPr>
          <w:ilvl w:val="1"/>
          <w:numId w:val="2"/>
        </w:numPr>
        <w:rPr>
          <w:sz w:val="20"/>
          <w:szCs w:val="20"/>
        </w:rPr>
      </w:pPr>
      <w:r>
        <w:rPr>
          <w:sz w:val="20"/>
          <w:szCs w:val="20"/>
        </w:rPr>
        <w:t>Review Agenda</w:t>
      </w:r>
    </w:p>
    <w:p w14:paraId="4F863CD6" w14:textId="77777777" w:rsidR="00E555F0" w:rsidRDefault="00E555F0" w:rsidP="00E555F0">
      <w:pPr>
        <w:numPr>
          <w:ilvl w:val="1"/>
          <w:numId w:val="2"/>
        </w:numPr>
        <w:rPr>
          <w:sz w:val="20"/>
          <w:szCs w:val="20"/>
        </w:rPr>
      </w:pPr>
      <w:r>
        <w:rPr>
          <w:sz w:val="20"/>
          <w:szCs w:val="20"/>
        </w:rPr>
        <w:t>Distribute Attendance Roster</w:t>
      </w:r>
    </w:p>
    <w:p w14:paraId="6BD8CEA8" w14:textId="77777777" w:rsidR="00E555F0" w:rsidRDefault="00E555F0" w:rsidP="00E555F0"/>
    <w:p w14:paraId="777CF8F7" w14:textId="77777777" w:rsidR="00E555F0" w:rsidRDefault="00E555F0" w:rsidP="00E555F0">
      <w:pPr>
        <w:numPr>
          <w:ilvl w:val="0"/>
          <w:numId w:val="1"/>
        </w:numPr>
        <w:rPr>
          <w:b/>
          <w:sz w:val="20"/>
          <w:szCs w:val="20"/>
        </w:rPr>
      </w:pPr>
      <w:r>
        <w:rPr>
          <w:b/>
          <w:sz w:val="20"/>
          <w:szCs w:val="20"/>
        </w:rPr>
        <w:t>General Project Information</w:t>
      </w:r>
    </w:p>
    <w:p w14:paraId="10681857" w14:textId="77777777" w:rsidR="00E555F0" w:rsidRDefault="00E555F0" w:rsidP="00E555F0">
      <w:pPr>
        <w:numPr>
          <w:ilvl w:val="0"/>
          <w:numId w:val="3"/>
        </w:numPr>
        <w:rPr>
          <w:sz w:val="20"/>
          <w:szCs w:val="20"/>
        </w:rPr>
      </w:pPr>
      <w:r>
        <w:rPr>
          <w:sz w:val="20"/>
          <w:szCs w:val="20"/>
        </w:rPr>
        <w:t>Description of proposed work</w:t>
      </w:r>
    </w:p>
    <w:p w14:paraId="047A77C8" w14:textId="77777777" w:rsidR="00E555F0" w:rsidRDefault="00E555F0" w:rsidP="00E555F0">
      <w:pPr>
        <w:numPr>
          <w:ilvl w:val="0"/>
          <w:numId w:val="3"/>
        </w:numPr>
        <w:rPr>
          <w:sz w:val="20"/>
          <w:szCs w:val="20"/>
          <w:highlight w:val="yellow"/>
        </w:rPr>
      </w:pPr>
      <w:r w:rsidRPr="00717B1D">
        <w:rPr>
          <w:sz w:val="20"/>
          <w:szCs w:val="20"/>
          <w:highlight w:val="yellow"/>
        </w:rPr>
        <w:t>Contract number/WisDOT Project ID/Federal Project No</w:t>
      </w:r>
    </w:p>
    <w:p w14:paraId="11D875BB" w14:textId="3FF9FBD1" w:rsidR="0026017E" w:rsidRPr="00717B1D" w:rsidRDefault="0026017E" w:rsidP="00E555F0">
      <w:pPr>
        <w:numPr>
          <w:ilvl w:val="0"/>
          <w:numId w:val="3"/>
        </w:numPr>
        <w:rPr>
          <w:sz w:val="20"/>
          <w:szCs w:val="20"/>
          <w:highlight w:val="yellow"/>
        </w:rPr>
      </w:pPr>
      <w:proofErr w:type="spellStart"/>
      <w:r>
        <w:rPr>
          <w:sz w:val="20"/>
          <w:szCs w:val="20"/>
          <w:highlight w:val="yellow"/>
        </w:rPr>
        <w:t>Adendum</w:t>
      </w:r>
      <w:proofErr w:type="spellEnd"/>
    </w:p>
    <w:p w14:paraId="6951F3A5" w14:textId="77777777" w:rsidR="00E555F0" w:rsidRDefault="00E555F0" w:rsidP="00E555F0">
      <w:pPr>
        <w:numPr>
          <w:ilvl w:val="0"/>
          <w:numId w:val="3"/>
        </w:numPr>
        <w:rPr>
          <w:sz w:val="20"/>
          <w:szCs w:val="20"/>
        </w:rPr>
      </w:pPr>
      <w:r w:rsidRPr="00717B1D">
        <w:rPr>
          <w:sz w:val="20"/>
          <w:szCs w:val="20"/>
          <w:highlight w:val="yellow"/>
        </w:rPr>
        <w:t>Contract Cost and</w:t>
      </w:r>
      <w:r w:rsidRPr="00717B1D">
        <w:rPr>
          <w:sz w:val="20"/>
          <w:szCs w:val="20"/>
        </w:rPr>
        <w:t xml:space="preserve"> </w:t>
      </w:r>
      <w:r>
        <w:rPr>
          <w:sz w:val="20"/>
          <w:szCs w:val="20"/>
        </w:rPr>
        <w:t>Time</w:t>
      </w:r>
    </w:p>
    <w:p w14:paraId="07FCDF6E" w14:textId="77777777" w:rsidR="00E555F0" w:rsidRDefault="00E555F0" w:rsidP="00E555F0">
      <w:pPr>
        <w:numPr>
          <w:ilvl w:val="0"/>
          <w:numId w:val="3"/>
        </w:numPr>
        <w:rPr>
          <w:sz w:val="20"/>
          <w:szCs w:val="20"/>
        </w:rPr>
      </w:pPr>
      <w:r>
        <w:rPr>
          <w:sz w:val="20"/>
          <w:szCs w:val="20"/>
        </w:rPr>
        <w:t>Anticipated Starting Date</w:t>
      </w:r>
    </w:p>
    <w:p w14:paraId="0B143450" w14:textId="77777777" w:rsidR="00E555F0" w:rsidRPr="00717B1D" w:rsidRDefault="00E555F0" w:rsidP="00E555F0">
      <w:pPr>
        <w:numPr>
          <w:ilvl w:val="0"/>
          <w:numId w:val="3"/>
        </w:numPr>
        <w:rPr>
          <w:highlight w:val="yellow"/>
        </w:rPr>
      </w:pPr>
      <w:r w:rsidRPr="00717B1D">
        <w:rPr>
          <w:sz w:val="20"/>
          <w:szCs w:val="20"/>
          <w:highlight w:val="yellow"/>
        </w:rPr>
        <w:t>Project construction issues</w:t>
      </w:r>
    </w:p>
    <w:p w14:paraId="28DBC8F9" w14:textId="77777777" w:rsidR="00717B1D" w:rsidRDefault="00717B1D" w:rsidP="00717B1D">
      <w:pPr>
        <w:ind w:left="1080"/>
        <w:rPr>
          <w:sz w:val="20"/>
          <w:szCs w:val="20"/>
          <w:highlight w:val="yellow"/>
        </w:rPr>
      </w:pPr>
    </w:p>
    <w:p w14:paraId="0A55E899" w14:textId="77777777" w:rsidR="00717B1D" w:rsidRPr="00717B1D" w:rsidRDefault="00717B1D" w:rsidP="00717B1D">
      <w:pPr>
        <w:ind w:left="1080"/>
        <w:rPr>
          <w:color w:val="C00000"/>
          <w:sz w:val="20"/>
          <w:szCs w:val="20"/>
        </w:rPr>
      </w:pPr>
      <w:r w:rsidRPr="00717B1D">
        <w:rPr>
          <w:color w:val="C00000"/>
          <w:sz w:val="20"/>
          <w:szCs w:val="20"/>
        </w:rPr>
        <w:t>Prosecution and progress requirements</w:t>
      </w:r>
    </w:p>
    <w:p w14:paraId="1785662B" w14:textId="42B82A2F" w:rsidR="00717B1D" w:rsidRDefault="00717B1D" w:rsidP="00717B1D">
      <w:pPr>
        <w:ind w:left="1080"/>
        <w:rPr>
          <w:color w:val="C00000"/>
          <w:sz w:val="20"/>
          <w:szCs w:val="20"/>
        </w:rPr>
      </w:pPr>
      <w:r w:rsidRPr="00717B1D">
        <w:rPr>
          <w:color w:val="C00000"/>
          <w:sz w:val="20"/>
          <w:szCs w:val="20"/>
        </w:rPr>
        <w:t>Traffic requirements</w:t>
      </w:r>
    </w:p>
    <w:p w14:paraId="180FF8A9" w14:textId="3BE487F2" w:rsidR="0026017E" w:rsidRPr="00717B1D" w:rsidRDefault="0026017E" w:rsidP="00717B1D">
      <w:pPr>
        <w:ind w:left="1080"/>
        <w:rPr>
          <w:color w:val="C00000"/>
        </w:rPr>
      </w:pPr>
      <w:r>
        <w:rPr>
          <w:color w:val="C00000"/>
          <w:sz w:val="20"/>
          <w:szCs w:val="20"/>
        </w:rPr>
        <w:t>Critical coordination mentioned in the specials (WE power</w:t>
      </w:r>
      <w:r w:rsidR="00E61045">
        <w:rPr>
          <w:color w:val="C00000"/>
          <w:sz w:val="20"/>
          <w:szCs w:val="20"/>
        </w:rPr>
        <w:t xml:space="preserve"> New electrical service</w:t>
      </w:r>
      <w:r>
        <w:rPr>
          <w:color w:val="C00000"/>
          <w:sz w:val="20"/>
          <w:szCs w:val="20"/>
        </w:rPr>
        <w:t>, property owner outreach . . .)</w:t>
      </w:r>
    </w:p>
    <w:p w14:paraId="2127A121" w14:textId="77777777" w:rsidR="00E555F0" w:rsidRPr="00717B1D" w:rsidRDefault="00E555F0" w:rsidP="00E555F0">
      <w:pPr>
        <w:ind w:left="720"/>
        <w:rPr>
          <w:b/>
          <w:color w:val="C00000"/>
          <w:sz w:val="20"/>
          <w:szCs w:val="20"/>
        </w:rPr>
      </w:pPr>
    </w:p>
    <w:p w14:paraId="4B346B28" w14:textId="24D35E74" w:rsidR="00717B1D" w:rsidRPr="00361CA6" w:rsidRDefault="00717B1D" w:rsidP="00E555F0">
      <w:pPr>
        <w:numPr>
          <w:ilvl w:val="0"/>
          <w:numId w:val="1"/>
        </w:numPr>
        <w:rPr>
          <w:b/>
          <w:sz w:val="20"/>
          <w:szCs w:val="20"/>
        </w:rPr>
      </w:pPr>
      <w:r w:rsidRPr="00361CA6">
        <w:rPr>
          <w:b/>
          <w:sz w:val="20"/>
          <w:szCs w:val="20"/>
        </w:rPr>
        <w:t>Safety</w:t>
      </w:r>
    </w:p>
    <w:p w14:paraId="71ABF48A" w14:textId="77777777" w:rsidR="00717B1D" w:rsidRPr="00361CA6" w:rsidRDefault="00717B1D" w:rsidP="00717B1D">
      <w:pPr>
        <w:pStyle w:val="ListParagraph"/>
        <w:numPr>
          <w:ilvl w:val="0"/>
          <w:numId w:val="30"/>
        </w:numPr>
        <w:overflowPunct w:val="0"/>
        <w:autoSpaceDE w:val="0"/>
        <w:autoSpaceDN w:val="0"/>
        <w:adjustRightInd w:val="0"/>
        <w:spacing w:line="228" w:lineRule="auto"/>
        <w:textAlignment w:val="baseline"/>
        <w:rPr>
          <w:bCs/>
          <w:sz w:val="20"/>
        </w:rPr>
      </w:pPr>
      <w:bookmarkStart w:id="0" w:name="_Hlk164931989"/>
      <w:r w:rsidRPr="00361CA6">
        <w:rPr>
          <w:bCs/>
          <w:sz w:val="20"/>
        </w:rPr>
        <w:t xml:space="preserve">#1 priority and everyone’s </w:t>
      </w:r>
      <w:proofErr w:type="gramStart"/>
      <w:r w:rsidRPr="00361CA6">
        <w:rPr>
          <w:bCs/>
          <w:sz w:val="20"/>
        </w:rPr>
        <w:t>responsibility</w:t>
      </w:r>
      <w:proofErr w:type="gramEnd"/>
    </w:p>
    <w:p w14:paraId="6CD15914" w14:textId="77777777" w:rsidR="00717B1D" w:rsidRPr="00361CA6" w:rsidRDefault="00717B1D" w:rsidP="00717B1D">
      <w:pPr>
        <w:pStyle w:val="ListParagraph"/>
        <w:numPr>
          <w:ilvl w:val="0"/>
          <w:numId w:val="30"/>
        </w:numPr>
        <w:overflowPunct w:val="0"/>
        <w:autoSpaceDE w:val="0"/>
        <w:autoSpaceDN w:val="0"/>
        <w:adjustRightInd w:val="0"/>
        <w:spacing w:line="228" w:lineRule="auto"/>
        <w:textAlignment w:val="baseline"/>
        <w:rPr>
          <w:b/>
          <w:sz w:val="20"/>
        </w:rPr>
      </w:pPr>
      <w:r w:rsidRPr="00361CA6">
        <w:rPr>
          <w:bCs/>
          <w:sz w:val="20"/>
        </w:rPr>
        <w:t>Discuss Site Safety Plan (contractor safety officer, job hazards, nearest hospital/emergency services, etc.)</w:t>
      </w:r>
    </w:p>
    <w:p w14:paraId="3653335A" w14:textId="77777777" w:rsidR="00717B1D" w:rsidRPr="00361CA6" w:rsidRDefault="00717B1D" w:rsidP="00717B1D">
      <w:pPr>
        <w:pStyle w:val="ListParagraph"/>
        <w:numPr>
          <w:ilvl w:val="0"/>
          <w:numId w:val="30"/>
        </w:numPr>
        <w:overflowPunct w:val="0"/>
        <w:autoSpaceDE w:val="0"/>
        <w:autoSpaceDN w:val="0"/>
        <w:adjustRightInd w:val="0"/>
        <w:spacing w:line="228" w:lineRule="auto"/>
        <w:textAlignment w:val="baseline"/>
        <w:rPr>
          <w:b/>
          <w:sz w:val="20"/>
        </w:rPr>
      </w:pPr>
      <w:proofErr w:type="gramStart"/>
      <w:r w:rsidRPr="00361CA6">
        <w:rPr>
          <w:bCs/>
          <w:sz w:val="20"/>
        </w:rPr>
        <w:t>Wear proper PPE at all times</w:t>
      </w:r>
      <w:proofErr w:type="gramEnd"/>
      <w:r w:rsidRPr="00361CA6">
        <w:rPr>
          <w:bCs/>
          <w:sz w:val="20"/>
        </w:rPr>
        <w:t>. Plain green/yellow/orange shirts are not acceptable.</w:t>
      </w:r>
    </w:p>
    <w:p w14:paraId="30E5CA81" w14:textId="77777777" w:rsidR="00717B1D" w:rsidRPr="00361CA6" w:rsidRDefault="00717B1D" w:rsidP="00717B1D">
      <w:pPr>
        <w:pStyle w:val="ListParagraph"/>
        <w:numPr>
          <w:ilvl w:val="0"/>
          <w:numId w:val="30"/>
        </w:numPr>
        <w:overflowPunct w:val="0"/>
        <w:autoSpaceDE w:val="0"/>
        <w:autoSpaceDN w:val="0"/>
        <w:adjustRightInd w:val="0"/>
        <w:spacing w:line="228" w:lineRule="auto"/>
        <w:textAlignment w:val="baseline"/>
        <w:rPr>
          <w:bCs/>
          <w:sz w:val="20"/>
        </w:rPr>
      </w:pPr>
      <w:r w:rsidRPr="00361CA6">
        <w:rPr>
          <w:bCs/>
          <w:sz w:val="20"/>
        </w:rPr>
        <w:t>Be aware of your surroundings.  Avoid high risk areas, equipment blind spots, distracted drivers, etc.</w:t>
      </w:r>
    </w:p>
    <w:p w14:paraId="7A968349" w14:textId="77777777" w:rsidR="00717B1D" w:rsidRPr="00361CA6" w:rsidRDefault="00717B1D" w:rsidP="00717B1D">
      <w:pPr>
        <w:pStyle w:val="ListParagraph"/>
        <w:numPr>
          <w:ilvl w:val="0"/>
          <w:numId w:val="30"/>
        </w:numPr>
        <w:overflowPunct w:val="0"/>
        <w:autoSpaceDE w:val="0"/>
        <w:autoSpaceDN w:val="0"/>
        <w:adjustRightInd w:val="0"/>
        <w:spacing w:line="228" w:lineRule="auto"/>
        <w:textAlignment w:val="baseline"/>
        <w:rPr>
          <w:b/>
          <w:sz w:val="20"/>
        </w:rPr>
      </w:pPr>
      <w:r w:rsidRPr="00361CA6">
        <w:rPr>
          <w:bCs/>
          <w:sz w:val="20"/>
        </w:rPr>
        <w:t>If you see something, say something!  Address safety concerns regarding the public and project staff immediately and discuss at progress meetings, toolbox/tailgate talks, etc.</w:t>
      </w:r>
    </w:p>
    <w:bookmarkEnd w:id="0"/>
    <w:p w14:paraId="080605FC" w14:textId="77777777" w:rsidR="00717B1D" w:rsidRDefault="00717B1D" w:rsidP="00717B1D">
      <w:pPr>
        <w:ind w:left="720"/>
        <w:rPr>
          <w:b/>
          <w:sz w:val="20"/>
          <w:szCs w:val="20"/>
        </w:rPr>
      </w:pPr>
    </w:p>
    <w:p w14:paraId="085D2E15" w14:textId="098194C1" w:rsidR="00E555F0" w:rsidRDefault="00E555F0" w:rsidP="00E555F0">
      <w:pPr>
        <w:numPr>
          <w:ilvl w:val="0"/>
          <w:numId w:val="1"/>
        </w:numPr>
        <w:rPr>
          <w:b/>
          <w:sz w:val="20"/>
          <w:szCs w:val="20"/>
        </w:rPr>
      </w:pPr>
      <w:r>
        <w:rPr>
          <w:b/>
          <w:sz w:val="20"/>
          <w:szCs w:val="20"/>
        </w:rPr>
        <w:t>Project Personnel</w:t>
      </w:r>
    </w:p>
    <w:p w14:paraId="79BD8CDB" w14:textId="77777777" w:rsidR="00E555F0" w:rsidRDefault="00E555F0" w:rsidP="00E555F0">
      <w:pPr>
        <w:numPr>
          <w:ilvl w:val="0"/>
          <w:numId w:val="4"/>
        </w:numPr>
        <w:rPr>
          <w:sz w:val="20"/>
          <w:szCs w:val="20"/>
        </w:rPr>
      </w:pPr>
      <w:r>
        <w:rPr>
          <w:sz w:val="20"/>
          <w:szCs w:val="20"/>
        </w:rPr>
        <w:t>WisDOT Personnel</w:t>
      </w:r>
    </w:p>
    <w:p w14:paraId="77D1945B" w14:textId="77777777" w:rsidR="00E555F0" w:rsidRDefault="00E555F0" w:rsidP="00E555F0">
      <w:pPr>
        <w:numPr>
          <w:ilvl w:val="0"/>
          <w:numId w:val="4"/>
        </w:numPr>
        <w:rPr>
          <w:sz w:val="20"/>
          <w:szCs w:val="20"/>
        </w:rPr>
      </w:pPr>
      <w:r>
        <w:rPr>
          <w:sz w:val="20"/>
          <w:szCs w:val="20"/>
        </w:rPr>
        <w:t>Prime Contractor’s Personnel</w:t>
      </w:r>
    </w:p>
    <w:p w14:paraId="3E356F5B" w14:textId="77777777" w:rsidR="00E555F0" w:rsidRDefault="00E555F0" w:rsidP="00E555F0">
      <w:pPr>
        <w:numPr>
          <w:ilvl w:val="0"/>
          <w:numId w:val="4"/>
        </w:numPr>
        <w:rPr>
          <w:sz w:val="20"/>
          <w:szCs w:val="20"/>
        </w:rPr>
      </w:pPr>
      <w:r>
        <w:rPr>
          <w:sz w:val="20"/>
          <w:szCs w:val="20"/>
        </w:rPr>
        <w:t>Roles and Responsibilities</w:t>
      </w:r>
    </w:p>
    <w:p w14:paraId="22FDB91F" w14:textId="77777777" w:rsidR="00E555F0" w:rsidRDefault="00E555F0" w:rsidP="00E555F0">
      <w:pPr>
        <w:numPr>
          <w:ilvl w:val="0"/>
          <w:numId w:val="4"/>
        </w:numPr>
        <w:rPr>
          <w:sz w:val="20"/>
          <w:szCs w:val="20"/>
        </w:rPr>
      </w:pPr>
      <w:r>
        <w:rPr>
          <w:sz w:val="20"/>
          <w:szCs w:val="20"/>
        </w:rPr>
        <w:t>Line of Communication (Line of Communication Form)</w:t>
      </w:r>
    </w:p>
    <w:p w14:paraId="7AB3A38A" w14:textId="77777777" w:rsidR="00E555F0" w:rsidRDefault="00E555F0" w:rsidP="00E555F0">
      <w:pPr>
        <w:numPr>
          <w:ilvl w:val="0"/>
          <w:numId w:val="4"/>
        </w:numPr>
      </w:pPr>
      <w:r>
        <w:rPr>
          <w:sz w:val="20"/>
          <w:szCs w:val="20"/>
        </w:rPr>
        <w:t>Dispute Escalation</w:t>
      </w:r>
    </w:p>
    <w:p w14:paraId="5895D7B2" w14:textId="77777777" w:rsidR="00E555F0" w:rsidRDefault="00E555F0" w:rsidP="00E555F0">
      <w:pPr>
        <w:ind w:left="720"/>
        <w:rPr>
          <w:b/>
          <w:sz w:val="20"/>
          <w:szCs w:val="20"/>
        </w:rPr>
      </w:pPr>
    </w:p>
    <w:p w14:paraId="0780BD88" w14:textId="77777777" w:rsidR="00E555F0" w:rsidRDefault="00E555F0" w:rsidP="00E555F0">
      <w:pPr>
        <w:numPr>
          <w:ilvl w:val="0"/>
          <w:numId w:val="1"/>
        </w:numPr>
        <w:rPr>
          <w:b/>
          <w:sz w:val="20"/>
          <w:szCs w:val="20"/>
        </w:rPr>
      </w:pPr>
      <w:r>
        <w:rPr>
          <w:b/>
          <w:sz w:val="20"/>
          <w:szCs w:val="20"/>
        </w:rPr>
        <w:t>Subcontractors</w:t>
      </w:r>
    </w:p>
    <w:p w14:paraId="70F3B32A" w14:textId="77777777" w:rsidR="00E555F0" w:rsidRDefault="00E555F0" w:rsidP="00E555F0">
      <w:pPr>
        <w:numPr>
          <w:ilvl w:val="1"/>
          <w:numId w:val="5"/>
        </w:numPr>
        <w:rPr>
          <w:sz w:val="20"/>
          <w:szCs w:val="20"/>
        </w:rPr>
      </w:pPr>
      <w:r>
        <w:rPr>
          <w:sz w:val="20"/>
          <w:szCs w:val="20"/>
        </w:rPr>
        <w:t>Names of proposed subcontractors</w:t>
      </w:r>
    </w:p>
    <w:p w14:paraId="502D4B44" w14:textId="77777777" w:rsidR="00E555F0" w:rsidRDefault="00E555F0" w:rsidP="00E555F0">
      <w:pPr>
        <w:numPr>
          <w:ilvl w:val="1"/>
          <w:numId w:val="5"/>
        </w:numPr>
        <w:rPr>
          <w:sz w:val="20"/>
          <w:szCs w:val="20"/>
        </w:rPr>
      </w:pPr>
      <w:r>
        <w:rPr>
          <w:sz w:val="20"/>
          <w:szCs w:val="20"/>
        </w:rPr>
        <w:t>Sublet Request Forms</w:t>
      </w:r>
    </w:p>
    <w:p w14:paraId="74AD5707" w14:textId="77777777" w:rsidR="00E555F0" w:rsidRDefault="00E555F0" w:rsidP="00E555F0">
      <w:pPr>
        <w:numPr>
          <w:ilvl w:val="1"/>
          <w:numId w:val="5"/>
        </w:numPr>
        <w:rPr>
          <w:sz w:val="20"/>
          <w:szCs w:val="20"/>
        </w:rPr>
      </w:pPr>
      <w:r>
        <w:rPr>
          <w:sz w:val="20"/>
          <w:szCs w:val="20"/>
        </w:rPr>
        <w:t>Line of communication: WisDOT, prime contractor, subcontractors</w:t>
      </w:r>
    </w:p>
    <w:p w14:paraId="38F093E4" w14:textId="77777777" w:rsidR="00E555F0" w:rsidRDefault="00E555F0" w:rsidP="00E555F0"/>
    <w:p w14:paraId="00665E7C" w14:textId="77777777" w:rsidR="00E555F0" w:rsidRDefault="00E555F0" w:rsidP="00E555F0">
      <w:pPr>
        <w:numPr>
          <w:ilvl w:val="0"/>
          <w:numId w:val="1"/>
        </w:numPr>
        <w:rPr>
          <w:b/>
          <w:sz w:val="20"/>
          <w:szCs w:val="20"/>
        </w:rPr>
      </w:pPr>
      <w:r>
        <w:rPr>
          <w:b/>
          <w:sz w:val="20"/>
          <w:szCs w:val="20"/>
        </w:rPr>
        <w:t>Suppliers</w:t>
      </w:r>
    </w:p>
    <w:p w14:paraId="7243678D" w14:textId="339BA881" w:rsidR="00E555F0" w:rsidRPr="00717B1D" w:rsidRDefault="00E555F0" w:rsidP="00E555F0">
      <w:pPr>
        <w:numPr>
          <w:ilvl w:val="0"/>
          <w:numId w:val="6"/>
        </w:numPr>
        <w:rPr>
          <w:sz w:val="20"/>
          <w:szCs w:val="20"/>
          <w:highlight w:val="yellow"/>
        </w:rPr>
      </w:pPr>
      <w:r w:rsidRPr="00717B1D">
        <w:rPr>
          <w:sz w:val="20"/>
          <w:szCs w:val="20"/>
          <w:highlight w:val="yellow"/>
        </w:rPr>
        <w:t>Names of proposed suppliers</w:t>
      </w:r>
      <w:r w:rsidR="00717B1D">
        <w:rPr>
          <w:sz w:val="20"/>
          <w:szCs w:val="20"/>
          <w:highlight w:val="yellow"/>
        </w:rPr>
        <w:t xml:space="preserve"> </w:t>
      </w:r>
      <w:r w:rsidR="00717B1D" w:rsidRPr="00717B1D">
        <w:rPr>
          <w:color w:val="C00000"/>
          <w:sz w:val="20"/>
          <w:szCs w:val="20"/>
        </w:rPr>
        <w:t xml:space="preserve">– Is this covered in the materials </w:t>
      </w:r>
      <w:proofErr w:type="gramStart"/>
      <w:r w:rsidR="00717B1D" w:rsidRPr="00717B1D">
        <w:rPr>
          <w:color w:val="C00000"/>
          <w:sz w:val="20"/>
          <w:szCs w:val="20"/>
        </w:rPr>
        <w:t>section</w:t>
      </w:r>
      <w:proofErr w:type="gramEnd"/>
    </w:p>
    <w:p w14:paraId="3EE6C5C2" w14:textId="7A165B9E" w:rsidR="00717B1D" w:rsidRDefault="00717B1D" w:rsidP="00717B1D">
      <w:pPr>
        <w:rPr>
          <w:b/>
          <w:sz w:val="20"/>
          <w:szCs w:val="20"/>
        </w:rPr>
      </w:pPr>
    </w:p>
    <w:p w14:paraId="59C4D8B7" w14:textId="50A401D2" w:rsidR="00E555F0" w:rsidRDefault="00E555F0" w:rsidP="00E555F0">
      <w:pPr>
        <w:numPr>
          <w:ilvl w:val="0"/>
          <w:numId w:val="1"/>
        </w:numPr>
        <w:rPr>
          <w:b/>
          <w:sz w:val="20"/>
          <w:szCs w:val="20"/>
        </w:rPr>
      </w:pPr>
      <w:r>
        <w:rPr>
          <w:b/>
          <w:sz w:val="20"/>
          <w:szCs w:val="20"/>
        </w:rPr>
        <w:t>Progress Meetings</w:t>
      </w:r>
    </w:p>
    <w:p w14:paraId="6FBAB866" w14:textId="77777777" w:rsidR="00E555F0" w:rsidRDefault="00E555F0" w:rsidP="00E555F0">
      <w:pPr>
        <w:numPr>
          <w:ilvl w:val="0"/>
          <w:numId w:val="7"/>
        </w:numPr>
        <w:rPr>
          <w:sz w:val="20"/>
          <w:szCs w:val="20"/>
        </w:rPr>
      </w:pPr>
      <w:r>
        <w:rPr>
          <w:sz w:val="20"/>
          <w:szCs w:val="20"/>
        </w:rPr>
        <w:t>Frequency of Meetings</w:t>
      </w:r>
    </w:p>
    <w:p w14:paraId="69410BAD" w14:textId="77777777" w:rsidR="00E555F0" w:rsidRDefault="00E555F0" w:rsidP="00E555F0">
      <w:pPr>
        <w:numPr>
          <w:ilvl w:val="0"/>
          <w:numId w:val="7"/>
        </w:numPr>
        <w:rPr>
          <w:sz w:val="20"/>
          <w:szCs w:val="20"/>
        </w:rPr>
      </w:pPr>
      <w:r>
        <w:rPr>
          <w:sz w:val="20"/>
          <w:szCs w:val="20"/>
        </w:rPr>
        <w:t>Meeting location and time</w:t>
      </w:r>
    </w:p>
    <w:p w14:paraId="7F69D7F7" w14:textId="77777777" w:rsidR="00E555F0" w:rsidRDefault="00E555F0" w:rsidP="00E555F0">
      <w:pPr>
        <w:numPr>
          <w:ilvl w:val="0"/>
          <w:numId w:val="7"/>
        </w:numPr>
        <w:rPr>
          <w:sz w:val="20"/>
          <w:szCs w:val="20"/>
        </w:rPr>
      </w:pPr>
      <w:r>
        <w:rPr>
          <w:sz w:val="20"/>
          <w:szCs w:val="20"/>
        </w:rPr>
        <w:lastRenderedPageBreak/>
        <w:t xml:space="preserve">Expected </w:t>
      </w:r>
      <w:proofErr w:type="gramStart"/>
      <w:r>
        <w:rPr>
          <w:sz w:val="20"/>
          <w:szCs w:val="20"/>
        </w:rPr>
        <w:t>attendance</w:t>
      </w:r>
      <w:proofErr w:type="gramEnd"/>
    </w:p>
    <w:p w14:paraId="1A8F230E" w14:textId="77777777" w:rsidR="00E555F0" w:rsidRDefault="00E555F0" w:rsidP="00E555F0"/>
    <w:p w14:paraId="0040A18A" w14:textId="77777777" w:rsidR="00E555F0" w:rsidRDefault="00E555F0" w:rsidP="00E555F0">
      <w:pPr>
        <w:numPr>
          <w:ilvl w:val="0"/>
          <w:numId w:val="1"/>
        </w:numPr>
        <w:rPr>
          <w:b/>
          <w:sz w:val="20"/>
          <w:szCs w:val="20"/>
        </w:rPr>
      </w:pPr>
      <w:r>
        <w:rPr>
          <w:b/>
          <w:sz w:val="20"/>
          <w:szCs w:val="20"/>
        </w:rPr>
        <w:t>Public Relations</w:t>
      </w:r>
    </w:p>
    <w:p w14:paraId="4A81C941" w14:textId="77777777" w:rsidR="00E555F0" w:rsidRDefault="00E555F0" w:rsidP="00E555F0">
      <w:pPr>
        <w:numPr>
          <w:ilvl w:val="0"/>
          <w:numId w:val="8"/>
        </w:numPr>
        <w:rPr>
          <w:sz w:val="20"/>
          <w:szCs w:val="20"/>
        </w:rPr>
      </w:pPr>
      <w:r>
        <w:rPr>
          <w:sz w:val="20"/>
          <w:szCs w:val="20"/>
        </w:rPr>
        <w:t xml:space="preserve">Contact with news </w:t>
      </w:r>
      <w:proofErr w:type="gramStart"/>
      <w:r>
        <w:rPr>
          <w:sz w:val="20"/>
          <w:szCs w:val="20"/>
        </w:rPr>
        <w:t>media</w:t>
      </w:r>
      <w:proofErr w:type="gramEnd"/>
    </w:p>
    <w:p w14:paraId="70129D33" w14:textId="77777777" w:rsidR="00E555F0" w:rsidRDefault="00E555F0" w:rsidP="00E555F0">
      <w:pPr>
        <w:numPr>
          <w:ilvl w:val="0"/>
          <w:numId w:val="8"/>
        </w:numPr>
        <w:rPr>
          <w:sz w:val="20"/>
          <w:szCs w:val="20"/>
        </w:rPr>
      </w:pPr>
      <w:r>
        <w:rPr>
          <w:sz w:val="20"/>
          <w:szCs w:val="20"/>
        </w:rPr>
        <w:t xml:space="preserve">Contact with local government </w:t>
      </w:r>
      <w:proofErr w:type="gramStart"/>
      <w:r>
        <w:rPr>
          <w:sz w:val="20"/>
          <w:szCs w:val="20"/>
        </w:rPr>
        <w:t>officials</w:t>
      </w:r>
      <w:proofErr w:type="gramEnd"/>
    </w:p>
    <w:p w14:paraId="1525ACE9" w14:textId="77777777" w:rsidR="00E555F0" w:rsidRDefault="00E555F0" w:rsidP="00E555F0">
      <w:pPr>
        <w:numPr>
          <w:ilvl w:val="0"/>
          <w:numId w:val="8"/>
        </w:numPr>
        <w:rPr>
          <w:sz w:val="20"/>
          <w:szCs w:val="20"/>
        </w:rPr>
      </w:pPr>
      <w:r>
        <w:rPr>
          <w:sz w:val="20"/>
          <w:szCs w:val="20"/>
        </w:rPr>
        <w:t xml:space="preserve">Contact with abutting property </w:t>
      </w:r>
      <w:proofErr w:type="gramStart"/>
      <w:r>
        <w:rPr>
          <w:sz w:val="20"/>
          <w:szCs w:val="20"/>
        </w:rPr>
        <w:t>owners</w:t>
      </w:r>
      <w:proofErr w:type="gramEnd"/>
    </w:p>
    <w:p w14:paraId="61671207" w14:textId="77777777" w:rsidR="00E555F0" w:rsidRDefault="00E555F0" w:rsidP="00E555F0"/>
    <w:p w14:paraId="4A2B76E7" w14:textId="77777777" w:rsidR="00E555F0" w:rsidRDefault="00E555F0" w:rsidP="00E555F0">
      <w:pPr>
        <w:numPr>
          <w:ilvl w:val="0"/>
          <w:numId w:val="1"/>
        </w:numPr>
        <w:rPr>
          <w:b/>
          <w:sz w:val="20"/>
          <w:szCs w:val="20"/>
        </w:rPr>
      </w:pPr>
      <w:r>
        <w:rPr>
          <w:b/>
          <w:sz w:val="20"/>
          <w:szCs w:val="20"/>
        </w:rPr>
        <w:t>Contract Administration</w:t>
      </w:r>
    </w:p>
    <w:p w14:paraId="007D4607" w14:textId="77777777" w:rsidR="00E555F0" w:rsidRDefault="00E555F0" w:rsidP="00E555F0">
      <w:pPr>
        <w:numPr>
          <w:ilvl w:val="0"/>
          <w:numId w:val="23"/>
        </w:numPr>
        <w:rPr>
          <w:sz w:val="20"/>
          <w:szCs w:val="20"/>
        </w:rPr>
      </w:pPr>
      <w:r>
        <w:rPr>
          <w:sz w:val="20"/>
          <w:szCs w:val="20"/>
        </w:rPr>
        <w:t xml:space="preserve">Forms to be submitted by </w:t>
      </w:r>
      <w:proofErr w:type="gramStart"/>
      <w:r>
        <w:rPr>
          <w:sz w:val="20"/>
          <w:szCs w:val="20"/>
        </w:rPr>
        <w:t>contractor</w:t>
      </w:r>
      <w:proofErr w:type="gramEnd"/>
    </w:p>
    <w:p w14:paraId="60F4204E" w14:textId="77777777" w:rsidR="00E555F0" w:rsidRDefault="00E555F0" w:rsidP="00E555F0">
      <w:pPr>
        <w:numPr>
          <w:ilvl w:val="0"/>
          <w:numId w:val="23"/>
        </w:numPr>
        <w:rPr>
          <w:sz w:val="20"/>
          <w:szCs w:val="20"/>
        </w:rPr>
      </w:pPr>
      <w:r>
        <w:rPr>
          <w:sz w:val="20"/>
          <w:szCs w:val="20"/>
        </w:rPr>
        <w:t>RFI Process</w:t>
      </w:r>
    </w:p>
    <w:p w14:paraId="10883F29" w14:textId="77777777" w:rsidR="00E555F0" w:rsidRDefault="00E555F0" w:rsidP="00E555F0">
      <w:pPr>
        <w:numPr>
          <w:ilvl w:val="0"/>
          <w:numId w:val="23"/>
        </w:numPr>
        <w:rPr>
          <w:sz w:val="20"/>
          <w:szCs w:val="20"/>
        </w:rPr>
      </w:pPr>
      <w:r>
        <w:rPr>
          <w:sz w:val="20"/>
          <w:szCs w:val="20"/>
        </w:rPr>
        <w:t>Notice of Change and claims process</w:t>
      </w:r>
    </w:p>
    <w:p w14:paraId="55EBB945" w14:textId="77777777" w:rsidR="00E555F0" w:rsidRDefault="00E555F0" w:rsidP="00E555F0">
      <w:pPr>
        <w:numPr>
          <w:ilvl w:val="0"/>
          <w:numId w:val="23"/>
        </w:numPr>
        <w:rPr>
          <w:sz w:val="20"/>
          <w:szCs w:val="20"/>
        </w:rPr>
      </w:pPr>
      <w:r>
        <w:rPr>
          <w:sz w:val="20"/>
          <w:szCs w:val="20"/>
        </w:rPr>
        <w:t>Contract Features</w:t>
      </w:r>
    </w:p>
    <w:p w14:paraId="4F2F80CE" w14:textId="77777777" w:rsidR="00E555F0" w:rsidRDefault="00E555F0" w:rsidP="00E555F0">
      <w:pPr>
        <w:numPr>
          <w:ilvl w:val="0"/>
          <w:numId w:val="9"/>
        </w:numPr>
        <w:rPr>
          <w:sz w:val="20"/>
          <w:szCs w:val="20"/>
        </w:rPr>
      </w:pPr>
      <w:r>
        <w:rPr>
          <w:sz w:val="20"/>
          <w:szCs w:val="20"/>
        </w:rPr>
        <w:t>Special Provisions &amp; clarifications</w:t>
      </w:r>
    </w:p>
    <w:p w14:paraId="6C6D3886" w14:textId="77777777" w:rsidR="00E555F0" w:rsidRDefault="00E555F0" w:rsidP="00E555F0">
      <w:pPr>
        <w:numPr>
          <w:ilvl w:val="0"/>
          <w:numId w:val="9"/>
        </w:numPr>
        <w:rPr>
          <w:sz w:val="20"/>
          <w:szCs w:val="20"/>
        </w:rPr>
      </w:pPr>
      <w:r>
        <w:rPr>
          <w:sz w:val="20"/>
          <w:szCs w:val="20"/>
        </w:rPr>
        <w:t>Items of work</w:t>
      </w:r>
    </w:p>
    <w:p w14:paraId="351E56C7" w14:textId="77777777" w:rsidR="00E555F0" w:rsidRDefault="00E555F0" w:rsidP="00E555F0">
      <w:pPr>
        <w:numPr>
          <w:ilvl w:val="0"/>
          <w:numId w:val="9"/>
        </w:numPr>
        <w:rPr>
          <w:sz w:val="20"/>
          <w:szCs w:val="20"/>
        </w:rPr>
      </w:pPr>
      <w:r>
        <w:rPr>
          <w:sz w:val="20"/>
          <w:szCs w:val="20"/>
        </w:rPr>
        <w:t>Measurement, acceptance, and payment process</w:t>
      </w:r>
    </w:p>
    <w:p w14:paraId="67F3F1EC" w14:textId="77777777" w:rsidR="00E555F0" w:rsidRDefault="00E555F0" w:rsidP="00E555F0">
      <w:pPr>
        <w:numPr>
          <w:ilvl w:val="0"/>
          <w:numId w:val="9"/>
        </w:numPr>
        <w:rPr>
          <w:sz w:val="20"/>
          <w:szCs w:val="20"/>
        </w:rPr>
      </w:pPr>
      <w:r>
        <w:rPr>
          <w:sz w:val="20"/>
          <w:szCs w:val="20"/>
        </w:rPr>
        <w:t>Special measurement and acceptance procedures</w:t>
      </w:r>
    </w:p>
    <w:p w14:paraId="1494DE94" w14:textId="77777777" w:rsidR="00E555F0" w:rsidRDefault="00E555F0" w:rsidP="00E555F0">
      <w:pPr>
        <w:numPr>
          <w:ilvl w:val="0"/>
          <w:numId w:val="23"/>
        </w:numPr>
        <w:rPr>
          <w:sz w:val="20"/>
          <w:szCs w:val="20"/>
        </w:rPr>
      </w:pPr>
      <w:r>
        <w:rPr>
          <w:sz w:val="20"/>
          <w:szCs w:val="20"/>
        </w:rPr>
        <w:t>Special permits</w:t>
      </w:r>
    </w:p>
    <w:p w14:paraId="2E2B8033" w14:textId="77777777" w:rsidR="00E555F0" w:rsidRDefault="00E555F0" w:rsidP="00E555F0">
      <w:pPr>
        <w:numPr>
          <w:ilvl w:val="0"/>
          <w:numId w:val="23"/>
        </w:numPr>
        <w:rPr>
          <w:sz w:val="20"/>
          <w:szCs w:val="20"/>
        </w:rPr>
      </w:pPr>
      <w:r>
        <w:rPr>
          <w:sz w:val="20"/>
          <w:szCs w:val="20"/>
        </w:rPr>
        <w:t>Progress payment process and frequency</w:t>
      </w:r>
    </w:p>
    <w:p w14:paraId="2D1F1942" w14:textId="322D5488" w:rsidR="00E61045" w:rsidRDefault="00E61045" w:rsidP="00E61045">
      <w:pPr>
        <w:numPr>
          <w:ilvl w:val="1"/>
          <w:numId w:val="23"/>
        </w:numPr>
        <w:rPr>
          <w:sz w:val="20"/>
          <w:szCs w:val="20"/>
        </w:rPr>
      </w:pPr>
      <w:r>
        <w:rPr>
          <w:sz w:val="20"/>
          <w:szCs w:val="20"/>
        </w:rPr>
        <w:t xml:space="preserve">Contractor to review quantities for </w:t>
      </w:r>
      <w:proofErr w:type="gramStart"/>
      <w:r>
        <w:rPr>
          <w:sz w:val="20"/>
          <w:szCs w:val="20"/>
        </w:rPr>
        <w:t>discrepancies</w:t>
      </w:r>
      <w:proofErr w:type="gramEnd"/>
    </w:p>
    <w:p w14:paraId="55E1F35A" w14:textId="77777777" w:rsidR="00E555F0" w:rsidRDefault="00E555F0" w:rsidP="00E555F0">
      <w:pPr>
        <w:numPr>
          <w:ilvl w:val="0"/>
          <w:numId w:val="23"/>
        </w:numPr>
        <w:rPr>
          <w:sz w:val="20"/>
          <w:szCs w:val="20"/>
        </w:rPr>
      </w:pPr>
      <w:r>
        <w:rPr>
          <w:sz w:val="20"/>
          <w:szCs w:val="20"/>
        </w:rPr>
        <w:t>Field Office and Field Laboratory</w:t>
      </w:r>
    </w:p>
    <w:p w14:paraId="5841A0D4" w14:textId="77777777" w:rsidR="00E555F0" w:rsidRDefault="00E555F0" w:rsidP="00E555F0"/>
    <w:p w14:paraId="68C3DCC0" w14:textId="77777777" w:rsidR="00E555F0" w:rsidRDefault="00E555F0" w:rsidP="00E555F0">
      <w:pPr>
        <w:numPr>
          <w:ilvl w:val="0"/>
          <w:numId w:val="1"/>
        </w:numPr>
        <w:rPr>
          <w:b/>
          <w:sz w:val="20"/>
          <w:szCs w:val="20"/>
        </w:rPr>
      </w:pPr>
      <w:r>
        <w:rPr>
          <w:b/>
          <w:sz w:val="20"/>
          <w:szCs w:val="20"/>
        </w:rPr>
        <w:t>Construction Work Schedule</w:t>
      </w:r>
    </w:p>
    <w:p w14:paraId="3CF895A1" w14:textId="77777777" w:rsidR="00E555F0" w:rsidRDefault="00E555F0" w:rsidP="00E555F0">
      <w:pPr>
        <w:numPr>
          <w:ilvl w:val="0"/>
          <w:numId w:val="10"/>
        </w:numPr>
        <w:rPr>
          <w:sz w:val="20"/>
          <w:szCs w:val="20"/>
        </w:rPr>
      </w:pPr>
      <w:r>
        <w:rPr>
          <w:sz w:val="20"/>
          <w:szCs w:val="20"/>
        </w:rPr>
        <w:t>Overview by WisDOT</w:t>
      </w:r>
    </w:p>
    <w:p w14:paraId="27912033" w14:textId="77777777" w:rsidR="00E555F0" w:rsidRDefault="00E555F0" w:rsidP="00E555F0">
      <w:pPr>
        <w:numPr>
          <w:ilvl w:val="0"/>
          <w:numId w:val="11"/>
        </w:numPr>
        <w:rPr>
          <w:sz w:val="20"/>
          <w:szCs w:val="20"/>
        </w:rPr>
      </w:pPr>
      <w:r>
        <w:rPr>
          <w:sz w:val="20"/>
          <w:szCs w:val="20"/>
        </w:rPr>
        <w:t>Notice to Proceed Procedures</w:t>
      </w:r>
    </w:p>
    <w:p w14:paraId="058D0EC9" w14:textId="77777777" w:rsidR="00E555F0" w:rsidRDefault="00E555F0" w:rsidP="00E555F0">
      <w:pPr>
        <w:numPr>
          <w:ilvl w:val="0"/>
          <w:numId w:val="11"/>
        </w:numPr>
        <w:rPr>
          <w:sz w:val="20"/>
          <w:szCs w:val="20"/>
        </w:rPr>
      </w:pPr>
      <w:r>
        <w:rPr>
          <w:sz w:val="20"/>
          <w:szCs w:val="20"/>
        </w:rPr>
        <w:t>Coordination with other projects, contractors, utilities, railroad</w:t>
      </w:r>
    </w:p>
    <w:p w14:paraId="0F7CE8B9" w14:textId="77777777" w:rsidR="00E555F0" w:rsidRDefault="00E555F0" w:rsidP="00E555F0">
      <w:pPr>
        <w:numPr>
          <w:ilvl w:val="0"/>
          <w:numId w:val="10"/>
        </w:numPr>
        <w:rPr>
          <w:sz w:val="20"/>
          <w:szCs w:val="20"/>
        </w:rPr>
      </w:pPr>
      <w:r>
        <w:rPr>
          <w:sz w:val="20"/>
          <w:szCs w:val="20"/>
        </w:rPr>
        <w:t>Contractor’s work schedule</w:t>
      </w:r>
    </w:p>
    <w:p w14:paraId="45F8C16C" w14:textId="77777777" w:rsidR="00E555F0" w:rsidRDefault="00E555F0" w:rsidP="00E555F0">
      <w:pPr>
        <w:numPr>
          <w:ilvl w:val="0"/>
          <w:numId w:val="12"/>
        </w:numPr>
        <w:rPr>
          <w:sz w:val="20"/>
          <w:szCs w:val="20"/>
        </w:rPr>
      </w:pPr>
      <w:r>
        <w:rPr>
          <w:sz w:val="20"/>
          <w:szCs w:val="20"/>
        </w:rPr>
        <w:t>Plan of work operations</w:t>
      </w:r>
    </w:p>
    <w:p w14:paraId="73211942" w14:textId="77777777" w:rsidR="00E555F0" w:rsidRDefault="00E555F0" w:rsidP="00E555F0">
      <w:pPr>
        <w:numPr>
          <w:ilvl w:val="0"/>
          <w:numId w:val="12"/>
        </w:numPr>
        <w:rPr>
          <w:sz w:val="20"/>
          <w:szCs w:val="20"/>
        </w:rPr>
      </w:pPr>
      <w:r>
        <w:rPr>
          <w:sz w:val="20"/>
          <w:szCs w:val="20"/>
        </w:rPr>
        <w:t>Time frame, hours of work, number of shifts</w:t>
      </w:r>
    </w:p>
    <w:p w14:paraId="57D2EEB0" w14:textId="77777777" w:rsidR="00E555F0" w:rsidRDefault="00E555F0" w:rsidP="00E555F0">
      <w:pPr>
        <w:numPr>
          <w:ilvl w:val="0"/>
          <w:numId w:val="12"/>
        </w:numPr>
        <w:rPr>
          <w:sz w:val="20"/>
          <w:szCs w:val="20"/>
        </w:rPr>
      </w:pPr>
      <w:r>
        <w:rPr>
          <w:sz w:val="20"/>
          <w:szCs w:val="20"/>
        </w:rPr>
        <w:t>Anticipated Conflicts</w:t>
      </w:r>
    </w:p>
    <w:p w14:paraId="521BBD90" w14:textId="77777777" w:rsidR="00E555F0" w:rsidRDefault="00E555F0" w:rsidP="00E555F0"/>
    <w:p w14:paraId="0D441F2C" w14:textId="77777777" w:rsidR="00E555F0" w:rsidRDefault="00E555F0" w:rsidP="00E555F0">
      <w:pPr>
        <w:numPr>
          <w:ilvl w:val="0"/>
          <w:numId w:val="1"/>
        </w:numPr>
        <w:rPr>
          <w:b/>
          <w:sz w:val="20"/>
          <w:szCs w:val="20"/>
        </w:rPr>
      </w:pPr>
      <w:r>
        <w:rPr>
          <w:b/>
          <w:sz w:val="20"/>
          <w:szCs w:val="20"/>
        </w:rPr>
        <w:t>Major Work Operations</w:t>
      </w:r>
    </w:p>
    <w:p w14:paraId="096C9701" w14:textId="77777777" w:rsidR="00E555F0" w:rsidRDefault="00E555F0" w:rsidP="00E555F0"/>
    <w:p w14:paraId="25E9C7CC" w14:textId="77777777" w:rsidR="00E555F0" w:rsidRDefault="00E555F0" w:rsidP="00E555F0">
      <w:pPr>
        <w:numPr>
          <w:ilvl w:val="0"/>
          <w:numId w:val="1"/>
        </w:numPr>
        <w:rPr>
          <w:b/>
          <w:sz w:val="20"/>
          <w:szCs w:val="20"/>
        </w:rPr>
      </w:pPr>
      <w:r>
        <w:rPr>
          <w:b/>
          <w:sz w:val="20"/>
          <w:szCs w:val="20"/>
        </w:rPr>
        <w:t>Utility Coordination and Adjustments</w:t>
      </w:r>
    </w:p>
    <w:p w14:paraId="14A2AD10" w14:textId="77777777" w:rsidR="00E555F0" w:rsidRDefault="00E555F0" w:rsidP="00E555F0">
      <w:pPr>
        <w:numPr>
          <w:ilvl w:val="0"/>
          <w:numId w:val="13"/>
        </w:numPr>
        <w:rPr>
          <w:sz w:val="20"/>
          <w:szCs w:val="20"/>
        </w:rPr>
      </w:pPr>
      <w:r>
        <w:rPr>
          <w:sz w:val="20"/>
          <w:szCs w:val="20"/>
        </w:rPr>
        <w:t>Utility agreements</w:t>
      </w:r>
    </w:p>
    <w:p w14:paraId="3FD5EB05" w14:textId="77777777" w:rsidR="00E555F0" w:rsidRDefault="00E555F0" w:rsidP="00E555F0">
      <w:pPr>
        <w:numPr>
          <w:ilvl w:val="0"/>
          <w:numId w:val="13"/>
        </w:numPr>
        <w:rPr>
          <w:sz w:val="20"/>
          <w:szCs w:val="20"/>
        </w:rPr>
      </w:pPr>
      <w:r>
        <w:rPr>
          <w:sz w:val="20"/>
          <w:szCs w:val="20"/>
        </w:rPr>
        <w:t>Utility work schedule</w:t>
      </w:r>
    </w:p>
    <w:p w14:paraId="0CA5FF1A" w14:textId="77777777" w:rsidR="00E555F0" w:rsidRDefault="00E555F0" w:rsidP="00E555F0">
      <w:pPr>
        <w:numPr>
          <w:ilvl w:val="0"/>
          <w:numId w:val="13"/>
        </w:numPr>
        <w:rPr>
          <w:sz w:val="20"/>
          <w:szCs w:val="20"/>
        </w:rPr>
      </w:pPr>
      <w:proofErr w:type="gramStart"/>
      <w:r>
        <w:rPr>
          <w:sz w:val="20"/>
          <w:szCs w:val="20"/>
        </w:rPr>
        <w:t>Current status</w:t>
      </w:r>
      <w:proofErr w:type="gramEnd"/>
      <w:r>
        <w:rPr>
          <w:sz w:val="20"/>
          <w:szCs w:val="20"/>
        </w:rPr>
        <w:t xml:space="preserve"> of work</w:t>
      </w:r>
    </w:p>
    <w:p w14:paraId="57384B94" w14:textId="77777777" w:rsidR="00E555F0" w:rsidRDefault="00E555F0" w:rsidP="00E555F0">
      <w:pPr>
        <w:numPr>
          <w:ilvl w:val="0"/>
          <w:numId w:val="13"/>
        </w:numPr>
        <w:rPr>
          <w:sz w:val="20"/>
          <w:szCs w:val="20"/>
        </w:rPr>
      </w:pPr>
      <w:r>
        <w:rPr>
          <w:sz w:val="20"/>
          <w:szCs w:val="20"/>
        </w:rPr>
        <w:t>Anticipated Problems</w:t>
      </w:r>
    </w:p>
    <w:p w14:paraId="25B86361" w14:textId="77777777" w:rsidR="00E555F0" w:rsidRDefault="00E555F0" w:rsidP="00E555F0"/>
    <w:p w14:paraId="2DC94852" w14:textId="77777777" w:rsidR="00E555F0" w:rsidRDefault="00E555F0" w:rsidP="00E555F0">
      <w:pPr>
        <w:numPr>
          <w:ilvl w:val="0"/>
          <w:numId w:val="1"/>
        </w:numPr>
        <w:rPr>
          <w:b/>
          <w:sz w:val="20"/>
          <w:szCs w:val="20"/>
        </w:rPr>
      </w:pPr>
      <w:r>
        <w:rPr>
          <w:b/>
          <w:sz w:val="20"/>
          <w:szCs w:val="20"/>
        </w:rPr>
        <w:t>Right of Way</w:t>
      </w:r>
    </w:p>
    <w:p w14:paraId="1DE84197" w14:textId="77777777" w:rsidR="00E555F0" w:rsidRDefault="00E555F0" w:rsidP="00E555F0">
      <w:pPr>
        <w:numPr>
          <w:ilvl w:val="0"/>
          <w:numId w:val="14"/>
        </w:numPr>
        <w:rPr>
          <w:sz w:val="20"/>
          <w:szCs w:val="20"/>
        </w:rPr>
      </w:pPr>
      <w:proofErr w:type="gramStart"/>
      <w:r>
        <w:rPr>
          <w:sz w:val="20"/>
          <w:szCs w:val="20"/>
        </w:rPr>
        <w:t>Current status</w:t>
      </w:r>
      <w:proofErr w:type="gramEnd"/>
      <w:r>
        <w:rPr>
          <w:sz w:val="20"/>
          <w:szCs w:val="20"/>
        </w:rPr>
        <w:t xml:space="preserve"> of agreements and commitments</w:t>
      </w:r>
    </w:p>
    <w:p w14:paraId="7229027D" w14:textId="77777777" w:rsidR="00E555F0" w:rsidRDefault="00E555F0" w:rsidP="00E555F0">
      <w:pPr>
        <w:numPr>
          <w:ilvl w:val="0"/>
          <w:numId w:val="14"/>
        </w:numPr>
        <w:rPr>
          <w:sz w:val="20"/>
          <w:szCs w:val="20"/>
        </w:rPr>
      </w:pPr>
      <w:r>
        <w:rPr>
          <w:sz w:val="20"/>
          <w:szCs w:val="20"/>
        </w:rPr>
        <w:t>Unsecured Parcels</w:t>
      </w:r>
    </w:p>
    <w:p w14:paraId="2A515DF0" w14:textId="77777777" w:rsidR="00E555F0" w:rsidRDefault="00E555F0" w:rsidP="00E555F0">
      <w:pPr>
        <w:numPr>
          <w:ilvl w:val="0"/>
          <w:numId w:val="14"/>
        </w:numPr>
        <w:rPr>
          <w:sz w:val="20"/>
          <w:szCs w:val="20"/>
        </w:rPr>
      </w:pPr>
      <w:r>
        <w:rPr>
          <w:sz w:val="20"/>
          <w:szCs w:val="20"/>
        </w:rPr>
        <w:t>Notifying owners about conflicts</w:t>
      </w:r>
    </w:p>
    <w:p w14:paraId="0E8D82A7" w14:textId="77777777" w:rsidR="00E555F0" w:rsidRDefault="00E555F0" w:rsidP="00E555F0"/>
    <w:p w14:paraId="65D9F890" w14:textId="77777777" w:rsidR="00E555F0" w:rsidRDefault="00E555F0" w:rsidP="00E555F0">
      <w:pPr>
        <w:numPr>
          <w:ilvl w:val="0"/>
          <w:numId w:val="1"/>
        </w:numPr>
        <w:rPr>
          <w:b/>
          <w:sz w:val="20"/>
          <w:szCs w:val="20"/>
        </w:rPr>
      </w:pPr>
      <w:r>
        <w:rPr>
          <w:b/>
          <w:sz w:val="20"/>
          <w:szCs w:val="20"/>
        </w:rPr>
        <w:t>Traffic Control</w:t>
      </w:r>
    </w:p>
    <w:p w14:paraId="326ED766" w14:textId="611BA302" w:rsidR="000B6071" w:rsidRDefault="000B6071" w:rsidP="000B6071">
      <w:pPr>
        <w:numPr>
          <w:ilvl w:val="1"/>
          <w:numId w:val="1"/>
        </w:numPr>
        <w:rPr>
          <w:b/>
          <w:sz w:val="20"/>
          <w:szCs w:val="20"/>
        </w:rPr>
      </w:pPr>
      <w:r>
        <w:rPr>
          <w:b/>
          <w:sz w:val="20"/>
          <w:szCs w:val="20"/>
        </w:rPr>
        <w:t>Detours</w:t>
      </w:r>
    </w:p>
    <w:p w14:paraId="053CA1F9" w14:textId="77777777" w:rsidR="000B6071" w:rsidRDefault="000B6071" w:rsidP="000B6071">
      <w:pPr>
        <w:numPr>
          <w:ilvl w:val="2"/>
          <w:numId w:val="1"/>
        </w:numPr>
        <w:rPr>
          <w:sz w:val="20"/>
          <w:szCs w:val="20"/>
        </w:rPr>
      </w:pPr>
      <w:r>
        <w:rPr>
          <w:sz w:val="20"/>
          <w:szCs w:val="20"/>
        </w:rPr>
        <w:t>Identification of routes</w:t>
      </w:r>
    </w:p>
    <w:p w14:paraId="021E76F9" w14:textId="77777777" w:rsidR="000B6071" w:rsidRDefault="000B6071" w:rsidP="000B6071">
      <w:pPr>
        <w:numPr>
          <w:ilvl w:val="2"/>
          <w:numId w:val="1"/>
        </w:numPr>
        <w:rPr>
          <w:sz w:val="20"/>
          <w:szCs w:val="20"/>
        </w:rPr>
      </w:pPr>
      <w:r>
        <w:rPr>
          <w:sz w:val="20"/>
          <w:szCs w:val="20"/>
        </w:rPr>
        <w:t>Logging</w:t>
      </w:r>
    </w:p>
    <w:p w14:paraId="65C6D3B2" w14:textId="77777777" w:rsidR="000B6071" w:rsidRDefault="000B6071" w:rsidP="000B6071">
      <w:pPr>
        <w:numPr>
          <w:ilvl w:val="2"/>
          <w:numId w:val="1"/>
        </w:numPr>
        <w:rPr>
          <w:sz w:val="20"/>
          <w:szCs w:val="20"/>
        </w:rPr>
      </w:pPr>
      <w:r>
        <w:rPr>
          <w:sz w:val="20"/>
          <w:szCs w:val="20"/>
        </w:rPr>
        <w:t>Traffic Control</w:t>
      </w:r>
    </w:p>
    <w:p w14:paraId="3A64402F" w14:textId="079AB41E" w:rsidR="000B6071" w:rsidRPr="000B6071" w:rsidRDefault="000B6071" w:rsidP="000B6071">
      <w:pPr>
        <w:numPr>
          <w:ilvl w:val="2"/>
          <w:numId w:val="1"/>
        </w:numPr>
        <w:rPr>
          <w:sz w:val="20"/>
          <w:szCs w:val="20"/>
        </w:rPr>
      </w:pPr>
      <w:r>
        <w:rPr>
          <w:sz w:val="20"/>
          <w:szCs w:val="20"/>
        </w:rPr>
        <w:t>Restrictions, noise &amp; dust control</w:t>
      </w:r>
    </w:p>
    <w:p w14:paraId="7621997B" w14:textId="77777777" w:rsidR="00E555F0" w:rsidRDefault="00E555F0" w:rsidP="00E555F0">
      <w:pPr>
        <w:numPr>
          <w:ilvl w:val="0"/>
          <w:numId w:val="15"/>
        </w:numPr>
        <w:rPr>
          <w:sz w:val="20"/>
          <w:szCs w:val="20"/>
        </w:rPr>
      </w:pPr>
      <w:r>
        <w:rPr>
          <w:sz w:val="20"/>
          <w:szCs w:val="20"/>
        </w:rPr>
        <w:t>Traffic Control Plan</w:t>
      </w:r>
    </w:p>
    <w:p w14:paraId="0209F67A" w14:textId="77777777" w:rsidR="00E555F0" w:rsidRDefault="00E555F0" w:rsidP="00E555F0">
      <w:pPr>
        <w:numPr>
          <w:ilvl w:val="0"/>
          <w:numId w:val="15"/>
        </w:numPr>
        <w:rPr>
          <w:sz w:val="20"/>
          <w:szCs w:val="20"/>
        </w:rPr>
      </w:pPr>
      <w:r>
        <w:rPr>
          <w:sz w:val="20"/>
          <w:szCs w:val="20"/>
        </w:rPr>
        <w:t>Holiday work restrictions</w:t>
      </w:r>
    </w:p>
    <w:p w14:paraId="53416449" w14:textId="77777777" w:rsidR="00E555F0" w:rsidRDefault="00E555F0" w:rsidP="00E555F0">
      <w:pPr>
        <w:numPr>
          <w:ilvl w:val="0"/>
          <w:numId w:val="15"/>
        </w:numPr>
        <w:rPr>
          <w:sz w:val="20"/>
          <w:szCs w:val="20"/>
        </w:rPr>
      </w:pPr>
      <w:r>
        <w:rPr>
          <w:sz w:val="20"/>
          <w:szCs w:val="20"/>
        </w:rPr>
        <w:t>Signing requirements</w:t>
      </w:r>
    </w:p>
    <w:p w14:paraId="0EB126AE" w14:textId="77777777" w:rsidR="00E555F0" w:rsidRDefault="00E555F0" w:rsidP="00E555F0">
      <w:pPr>
        <w:numPr>
          <w:ilvl w:val="0"/>
          <w:numId w:val="15"/>
        </w:numPr>
        <w:rPr>
          <w:sz w:val="20"/>
          <w:szCs w:val="20"/>
        </w:rPr>
      </w:pPr>
      <w:r>
        <w:rPr>
          <w:sz w:val="20"/>
          <w:szCs w:val="20"/>
        </w:rPr>
        <w:t>Dust and Noise Control</w:t>
      </w:r>
    </w:p>
    <w:p w14:paraId="3D25A9BE" w14:textId="77777777" w:rsidR="00E555F0" w:rsidRDefault="00E555F0" w:rsidP="00E555F0"/>
    <w:p w14:paraId="68EDB144" w14:textId="77777777" w:rsidR="00E555F0" w:rsidRDefault="00E555F0" w:rsidP="00E555F0">
      <w:pPr>
        <w:numPr>
          <w:ilvl w:val="0"/>
          <w:numId w:val="1"/>
        </w:numPr>
        <w:rPr>
          <w:b/>
          <w:sz w:val="20"/>
          <w:szCs w:val="20"/>
        </w:rPr>
      </w:pPr>
      <w:r>
        <w:rPr>
          <w:b/>
          <w:sz w:val="20"/>
          <w:szCs w:val="20"/>
        </w:rPr>
        <w:lastRenderedPageBreak/>
        <w:t>Environmental Considerations</w:t>
      </w:r>
    </w:p>
    <w:p w14:paraId="01B67658" w14:textId="77777777" w:rsidR="00E555F0" w:rsidRDefault="00E555F0" w:rsidP="00E555F0">
      <w:pPr>
        <w:numPr>
          <w:ilvl w:val="0"/>
          <w:numId w:val="16"/>
        </w:numPr>
        <w:rPr>
          <w:sz w:val="20"/>
          <w:szCs w:val="20"/>
        </w:rPr>
      </w:pPr>
      <w:r>
        <w:rPr>
          <w:sz w:val="20"/>
          <w:szCs w:val="20"/>
        </w:rPr>
        <w:t>Erosion Control Implementation Plan</w:t>
      </w:r>
    </w:p>
    <w:p w14:paraId="3C8AEFBE" w14:textId="0A523D7E" w:rsidR="00E61045" w:rsidRDefault="00E61045" w:rsidP="00E61045">
      <w:pPr>
        <w:numPr>
          <w:ilvl w:val="1"/>
          <w:numId w:val="16"/>
        </w:numPr>
        <w:rPr>
          <w:sz w:val="20"/>
          <w:szCs w:val="20"/>
        </w:rPr>
      </w:pPr>
      <w:r>
        <w:rPr>
          <w:sz w:val="20"/>
          <w:szCs w:val="20"/>
        </w:rPr>
        <w:t xml:space="preserve">Select site </w:t>
      </w:r>
      <w:proofErr w:type="gramStart"/>
      <w:r>
        <w:rPr>
          <w:sz w:val="20"/>
          <w:szCs w:val="20"/>
        </w:rPr>
        <w:t>location</w:t>
      </w:r>
      <w:proofErr w:type="gramEnd"/>
    </w:p>
    <w:p w14:paraId="4FE6AC04" w14:textId="77777777" w:rsidR="00E555F0" w:rsidRDefault="00E555F0" w:rsidP="00E555F0">
      <w:pPr>
        <w:numPr>
          <w:ilvl w:val="0"/>
          <w:numId w:val="16"/>
        </w:numPr>
        <w:rPr>
          <w:sz w:val="20"/>
          <w:szCs w:val="20"/>
        </w:rPr>
      </w:pPr>
      <w:r>
        <w:rPr>
          <w:sz w:val="20"/>
          <w:szCs w:val="20"/>
        </w:rPr>
        <w:t>Erosion Control for the project</w:t>
      </w:r>
    </w:p>
    <w:p w14:paraId="7AC4095C" w14:textId="0833A81D" w:rsidR="00E61045" w:rsidRDefault="00E61045" w:rsidP="00E61045">
      <w:pPr>
        <w:numPr>
          <w:ilvl w:val="1"/>
          <w:numId w:val="16"/>
        </w:numPr>
        <w:rPr>
          <w:sz w:val="20"/>
          <w:szCs w:val="20"/>
        </w:rPr>
      </w:pPr>
      <w:r>
        <w:rPr>
          <w:sz w:val="20"/>
          <w:szCs w:val="20"/>
        </w:rPr>
        <w:t>Timely restoration</w:t>
      </w:r>
    </w:p>
    <w:p w14:paraId="65C84FCD" w14:textId="44CF76A7" w:rsidR="00E61045" w:rsidRDefault="00E61045" w:rsidP="00E61045">
      <w:pPr>
        <w:numPr>
          <w:ilvl w:val="1"/>
          <w:numId w:val="16"/>
        </w:numPr>
        <w:rPr>
          <w:sz w:val="20"/>
          <w:szCs w:val="20"/>
        </w:rPr>
      </w:pPr>
      <w:r>
        <w:rPr>
          <w:sz w:val="20"/>
          <w:szCs w:val="20"/>
        </w:rPr>
        <w:t xml:space="preserve">Preparation of seed beds </w:t>
      </w:r>
    </w:p>
    <w:p w14:paraId="513E5D3E" w14:textId="767673EA" w:rsidR="00E61045" w:rsidRDefault="00E61045" w:rsidP="00E61045">
      <w:pPr>
        <w:numPr>
          <w:ilvl w:val="1"/>
          <w:numId w:val="16"/>
        </w:numPr>
        <w:rPr>
          <w:sz w:val="20"/>
          <w:szCs w:val="20"/>
        </w:rPr>
      </w:pPr>
    </w:p>
    <w:p w14:paraId="5F61E913" w14:textId="74B52AA9" w:rsidR="00E555F0" w:rsidRDefault="00E555F0" w:rsidP="00E555F0">
      <w:pPr>
        <w:numPr>
          <w:ilvl w:val="0"/>
          <w:numId w:val="16"/>
        </w:numPr>
        <w:rPr>
          <w:sz w:val="20"/>
          <w:szCs w:val="20"/>
        </w:rPr>
      </w:pPr>
      <w:r>
        <w:rPr>
          <w:sz w:val="20"/>
          <w:szCs w:val="20"/>
        </w:rPr>
        <w:t>Protection of environmental feature</w:t>
      </w:r>
      <w:r w:rsidR="00E61045">
        <w:rPr>
          <w:sz w:val="20"/>
          <w:szCs w:val="20"/>
        </w:rPr>
        <w:t>s</w:t>
      </w:r>
    </w:p>
    <w:p w14:paraId="60FAFC65" w14:textId="38AED151" w:rsidR="00E61045" w:rsidRDefault="00E61045" w:rsidP="00E61045">
      <w:pPr>
        <w:numPr>
          <w:ilvl w:val="1"/>
          <w:numId w:val="16"/>
        </w:numPr>
        <w:rPr>
          <w:sz w:val="20"/>
          <w:szCs w:val="20"/>
        </w:rPr>
      </w:pPr>
      <w:r>
        <w:rPr>
          <w:sz w:val="20"/>
          <w:szCs w:val="20"/>
        </w:rPr>
        <w:t>In stream restrictions</w:t>
      </w:r>
    </w:p>
    <w:p w14:paraId="272E7C90" w14:textId="778A0D28" w:rsidR="00E61045" w:rsidRDefault="00E61045" w:rsidP="00E61045">
      <w:pPr>
        <w:numPr>
          <w:ilvl w:val="1"/>
          <w:numId w:val="16"/>
        </w:numPr>
        <w:rPr>
          <w:sz w:val="20"/>
          <w:szCs w:val="20"/>
        </w:rPr>
      </w:pPr>
      <w:r>
        <w:rPr>
          <w:sz w:val="20"/>
          <w:szCs w:val="20"/>
        </w:rPr>
        <w:t>Environmental windows</w:t>
      </w:r>
    </w:p>
    <w:p w14:paraId="60D5E2EA" w14:textId="7482FB4E" w:rsidR="00E61045" w:rsidRPr="00E61045" w:rsidRDefault="00E555F0" w:rsidP="00E61045">
      <w:pPr>
        <w:numPr>
          <w:ilvl w:val="0"/>
          <w:numId w:val="16"/>
        </w:numPr>
        <w:rPr>
          <w:sz w:val="20"/>
          <w:szCs w:val="20"/>
        </w:rPr>
      </w:pPr>
      <w:r>
        <w:rPr>
          <w:sz w:val="20"/>
          <w:szCs w:val="20"/>
        </w:rPr>
        <w:t>Environmental Permits</w:t>
      </w:r>
    </w:p>
    <w:p w14:paraId="49F6F122" w14:textId="77777777" w:rsidR="00E555F0" w:rsidRDefault="00E555F0" w:rsidP="00E555F0"/>
    <w:p w14:paraId="48671171" w14:textId="77777777" w:rsidR="000B6071" w:rsidRDefault="000B6071" w:rsidP="00E555F0">
      <w:pPr>
        <w:numPr>
          <w:ilvl w:val="0"/>
          <w:numId w:val="1"/>
        </w:numPr>
        <w:rPr>
          <w:b/>
          <w:sz w:val="20"/>
          <w:szCs w:val="20"/>
        </w:rPr>
      </w:pPr>
      <w:r>
        <w:rPr>
          <w:b/>
          <w:sz w:val="20"/>
          <w:szCs w:val="20"/>
        </w:rPr>
        <w:t>Structures</w:t>
      </w:r>
    </w:p>
    <w:p w14:paraId="218D7BAC" w14:textId="1B6337F9" w:rsidR="00E555F0" w:rsidRDefault="00E555F0" w:rsidP="000B6071">
      <w:pPr>
        <w:numPr>
          <w:ilvl w:val="1"/>
          <w:numId w:val="1"/>
        </w:numPr>
        <w:rPr>
          <w:b/>
          <w:sz w:val="20"/>
          <w:szCs w:val="20"/>
        </w:rPr>
      </w:pPr>
      <w:r>
        <w:rPr>
          <w:b/>
          <w:sz w:val="20"/>
          <w:szCs w:val="20"/>
        </w:rPr>
        <w:t>Ancillary Structures Inspections</w:t>
      </w:r>
    </w:p>
    <w:p w14:paraId="4BCE328D" w14:textId="77777777" w:rsidR="00E555F0" w:rsidRDefault="00E555F0" w:rsidP="000B6071">
      <w:pPr>
        <w:numPr>
          <w:ilvl w:val="2"/>
          <w:numId w:val="1"/>
        </w:numPr>
        <w:rPr>
          <w:sz w:val="20"/>
        </w:rPr>
      </w:pPr>
      <w:r>
        <w:rPr>
          <w:sz w:val="20"/>
        </w:rPr>
        <w:t xml:space="preserve">Overhead sign </w:t>
      </w:r>
      <w:proofErr w:type="gramStart"/>
      <w:r>
        <w:rPr>
          <w:sz w:val="20"/>
        </w:rPr>
        <w:t>supports</w:t>
      </w:r>
      <w:proofErr w:type="gramEnd"/>
    </w:p>
    <w:p w14:paraId="4076267C" w14:textId="77777777" w:rsidR="00E555F0" w:rsidRDefault="00E555F0" w:rsidP="000B6071">
      <w:pPr>
        <w:numPr>
          <w:ilvl w:val="2"/>
          <w:numId w:val="1"/>
        </w:numPr>
        <w:rPr>
          <w:sz w:val="20"/>
        </w:rPr>
      </w:pPr>
      <w:r>
        <w:rPr>
          <w:sz w:val="20"/>
        </w:rPr>
        <w:t xml:space="preserve">Sign </w:t>
      </w:r>
      <w:proofErr w:type="gramStart"/>
      <w:r>
        <w:rPr>
          <w:sz w:val="20"/>
        </w:rPr>
        <w:t>bridges</w:t>
      </w:r>
      <w:proofErr w:type="gramEnd"/>
    </w:p>
    <w:p w14:paraId="0FAF4608" w14:textId="77777777" w:rsidR="00E555F0" w:rsidRDefault="00E555F0" w:rsidP="000B6071">
      <w:pPr>
        <w:numPr>
          <w:ilvl w:val="2"/>
          <w:numId w:val="1"/>
        </w:numPr>
        <w:rPr>
          <w:sz w:val="20"/>
        </w:rPr>
      </w:pPr>
      <w:r>
        <w:rPr>
          <w:sz w:val="20"/>
        </w:rPr>
        <w:t>Traffic signal monotube poles (type 9,10,12, and 13 poles)</w:t>
      </w:r>
    </w:p>
    <w:p w14:paraId="521E525C" w14:textId="77777777" w:rsidR="00E555F0" w:rsidRDefault="00E555F0" w:rsidP="000B6071">
      <w:pPr>
        <w:numPr>
          <w:ilvl w:val="2"/>
          <w:numId w:val="1"/>
        </w:numPr>
        <w:rPr>
          <w:sz w:val="20"/>
        </w:rPr>
      </w:pPr>
      <w:r>
        <w:rPr>
          <w:sz w:val="20"/>
        </w:rPr>
        <w:t>High mast lighting poles</w:t>
      </w:r>
    </w:p>
    <w:p w14:paraId="1D6E0BA8" w14:textId="385F3EFB" w:rsidR="000B6071" w:rsidRDefault="000B6071" w:rsidP="000B6071">
      <w:pPr>
        <w:numPr>
          <w:ilvl w:val="1"/>
          <w:numId w:val="1"/>
        </w:numPr>
        <w:rPr>
          <w:sz w:val="20"/>
        </w:rPr>
      </w:pPr>
      <w:r>
        <w:rPr>
          <w:sz w:val="20"/>
        </w:rPr>
        <w:t>Fab library / shop drawings</w:t>
      </w:r>
    </w:p>
    <w:p w14:paraId="5110500A" w14:textId="54249701" w:rsidR="000B6071" w:rsidRDefault="000B6071" w:rsidP="000B6071">
      <w:pPr>
        <w:numPr>
          <w:ilvl w:val="1"/>
          <w:numId w:val="1"/>
        </w:numPr>
        <w:rPr>
          <w:sz w:val="20"/>
        </w:rPr>
      </w:pPr>
      <w:r>
        <w:rPr>
          <w:sz w:val="20"/>
        </w:rPr>
        <w:t>Bridge Painting items</w:t>
      </w:r>
    </w:p>
    <w:p w14:paraId="1D58E528" w14:textId="0ABD8AF1" w:rsidR="000B6071" w:rsidRDefault="000B6071" w:rsidP="000B6071">
      <w:pPr>
        <w:numPr>
          <w:ilvl w:val="2"/>
          <w:numId w:val="1"/>
        </w:numPr>
        <w:rPr>
          <w:sz w:val="20"/>
        </w:rPr>
      </w:pPr>
      <w:r>
        <w:rPr>
          <w:sz w:val="20"/>
        </w:rPr>
        <w:t>Coordination</w:t>
      </w:r>
    </w:p>
    <w:p w14:paraId="4276382B" w14:textId="42BD21BF" w:rsidR="000B6071" w:rsidRDefault="000B6071" w:rsidP="000B6071">
      <w:pPr>
        <w:numPr>
          <w:ilvl w:val="2"/>
          <w:numId w:val="1"/>
        </w:numPr>
        <w:rPr>
          <w:sz w:val="20"/>
        </w:rPr>
      </w:pPr>
      <w:r>
        <w:rPr>
          <w:sz w:val="20"/>
        </w:rPr>
        <w:t>Certifications</w:t>
      </w:r>
    </w:p>
    <w:p w14:paraId="127C4E84" w14:textId="072A84EB" w:rsidR="000B6071" w:rsidRDefault="000B6071" w:rsidP="000B6071">
      <w:pPr>
        <w:numPr>
          <w:ilvl w:val="2"/>
          <w:numId w:val="1"/>
        </w:numPr>
        <w:rPr>
          <w:sz w:val="20"/>
        </w:rPr>
      </w:pPr>
      <w:r>
        <w:rPr>
          <w:sz w:val="20"/>
        </w:rPr>
        <w:t>Pre-paint meetings</w:t>
      </w:r>
    </w:p>
    <w:p w14:paraId="17216846" w14:textId="0A591514" w:rsidR="000B6071" w:rsidRDefault="000B6071" w:rsidP="000B6071">
      <w:pPr>
        <w:numPr>
          <w:ilvl w:val="2"/>
          <w:numId w:val="1"/>
        </w:numPr>
        <w:rPr>
          <w:sz w:val="20"/>
        </w:rPr>
      </w:pPr>
      <w:r>
        <w:rPr>
          <w:sz w:val="20"/>
        </w:rPr>
        <w:t>documentation</w:t>
      </w:r>
    </w:p>
    <w:p w14:paraId="704A68C3" w14:textId="77777777" w:rsidR="00E555F0" w:rsidRDefault="00E555F0" w:rsidP="00E555F0"/>
    <w:p w14:paraId="71A1FCC5" w14:textId="30CC7CF9" w:rsidR="00E555F0" w:rsidRDefault="00E555F0" w:rsidP="00E555F0">
      <w:pPr>
        <w:numPr>
          <w:ilvl w:val="0"/>
          <w:numId w:val="1"/>
        </w:numPr>
        <w:rPr>
          <w:b/>
          <w:sz w:val="20"/>
          <w:szCs w:val="20"/>
        </w:rPr>
      </w:pPr>
      <w:r>
        <w:rPr>
          <w:b/>
          <w:sz w:val="20"/>
          <w:szCs w:val="20"/>
        </w:rPr>
        <w:t>Materials</w:t>
      </w:r>
      <w:r w:rsidR="000B6071">
        <w:rPr>
          <w:b/>
          <w:sz w:val="20"/>
          <w:szCs w:val="20"/>
        </w:rPr>
        <w:t xml:space="preserve"> – </w:t>
      </w:r>
      <w:r w:rsidR="000B6071" w:rsidRPr="000B6071">
        <w:rPr>
          <w:b/>
          <w:sz w:val="20"/>
          <w:szCs w:val="20"/>
          <w:highlight w:val="yellow"/>
        </w:rPr>
        <w:t>Add something about cold weather</w:t>
      </w:r>
      <w:r w:rsidR="000B6071">
        <w:rPr>
          <w:b/>
          <w:sz w:val="20"/>
          <w:szCs w:val="20"/>
          <w:highlight w:val="yellow"/>
        </w:rPr>
        <w:t xml:space="preserve"> items and restrictions</w:t>
      </w:r>
      <w:r w:rsidR="000B6071" w:rsidRPr="000B6071">
        <w:rPr>
          <w:b/>
          <w:sz w:val="20"/>
          <w:szCs w:val="20"/>
          <w:highlight w:val="yellow"/>
        </w:rPr>
        <w:t>.</w:t>
      </w:r>
      <w:r w:rsidR="000B6071">
        <w:rPr>
          <w:b/>
          <w:sz w:val="20"/>
          <w:szCs w:val="20"/>
        </w:rPr>
        <w:t xml:space="preserve"> </w:t>
      </w:r>
    </w:p>
    <w:p w14:paraId="4AD8970E" w14:textId="77777777" w:rsidR="00C602FF" w:rsidRPr="00C602FF" w:rsidRDefault="00C602FF" w:rsidP="00C602FF">
      <w:pPr>
        <w:pStyle w:val="ListParagraph"/>
        <w:numPr>
          <w:ilvl w:val="0"/>
          <w:numId w:val="28"/>
        </w:numPr>
        <w:rPr>
          <w:rFonts w:ascii="Arial" w:hAnsi="Arial" w:cs="Arial"/>
          <w:sz w:val="20"/>
          <w:szCs w:val="20"/>
        </w:rPr>
      </w:pPr>
      <w:r w:rsidRPr="00C602FF">
        <w:rPr>
          <w:rFonts w:ascii="Arial" w:hAnsi="Arial" w:cs="Arial"/>
          <w:sz w:val="20"/>
          <w:szCs w:val="20"/>
        </w:rPr>
        <w:t>Source of Materials Form (DT1349)</w:t>
      </w:r>
    </w:p>
    <w:p w14:paraId="7227BEA3"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 xml:space="preserve">Date received from contractor: </w:t>
      </w:r>
      <w:sdt>
        <w:sdtPr>
          <w:rPr>
            <w:rFonts w:ascii="Arial" w:hAnsi="Arial" w:cs="Arial"/>
            <w:sz w:val="20"/>
            <w:szCs w:val="20"/>
          </w:rPr>
          <w:id w:val="384143653"/>
          <w:placeholder>
            <w:docPart w:val="6705795D0FE94B079AD3E497810A42A5"/>
          </w:placeholder>
          <w:showingPlcHdr/>
          <w:date>
            <w:dateFormat w:val="M/d/yyyy"/>
            <w:lid w:val="en-US"/>
            <w:storeMappedDataAs w:val="dateTime"/>
            <w:calendar w:val="gregorian"/>
          </w:date>
        </w:sdtPr>
        <w:sdtContent>
          <w:r w:rsidRPr="00C602FF">
            <w:rPr>
              <w:rFonts w:ascii="Arial" w:hAnsi="Arial" w:cs="Arial"/>
              <w:color w:val="808080"/>
              <w:sz w:val="20"/>
              <w:szCs w:val="20"/>
            </w:rPr>
            <w:t>Click or tap to enter a date.</w:t>
          </w:r>
        </w:sdtContent>
      </w:sdt>
    </w:p>
    <w:p w14:paraId="79C96926"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 xml:space="preserve">If not received, anticipated date of submittal: </w:t>
      </w:r>
      <w:sdt>
        <w:sdtPr>
          <w:rPr>
            <w:rFonts w:ascii="Arial" w:hAnsi="Arial" w:cs="Arial"/>
            <w:sz w:val="20"/>
            <w:szCs w:val="20"/>
          </w:rPr>
          <w:id w:val="-1966343332"/>
          <w:placeholder>
            <w:docPart w:val="2ECC12CCCE304396A39849EDF296D998"/>
          </w:placeholder>
          <w:showingPlcHdr/>
          <w:date>
            <w:dateFormat w:val="M/d/yyyy"/>
            <w:lid w:val="en-US"/>
            <w:storeMappedDataAs w:val="dateTime"/>
            <w:calendar w:val="gregorian"/>
          </w:date>
        </w:sdtPr>
        <w:sdtContent>
          <w:r w:rsidRPr="00C602FF">
            <w:rPr>
              <w:rFonts w:ascii="Arial" w:hAnsi="Arial" w:cs="Arial"/>
              <w:color w:val="808080"/>
              <w:sz w:val="20"/>
              <w:szCs w:val="20"/>
            </w:rPr>
            <w:t>Click or tap to enter a date.</w:t>
          </w:r>
        </w:sdtContent>
      </w:sdt>
    </w:p>
    <w:p w14:paraId="3ED3D369" w14:textId="77777777" w:rsidR="00C602FF" w:rsidRPr="00C602FF" w:rsidRDefault="00C602FF" w:rsidP="00C602FF">
      <w:pPr>
        <w:pStyle w:val="ListParagraph"/>
        <w:numPr>
          <w:ilvl w:val="0"/>
          <w:numId w:val="28"/>
        </w:numPr>
        <w:rPr>
          <w:rFonts w:ascii="Arial" w:hAnsi="Arial" w:cs="Arial"/>
          <w:sz w:val="20"/>
          <w:szCs w:val="20"/>
        </w:rPr>
      </w:pPr>
      <w:r w:rsidRPr="00C602FF">
        <w:rPr>
          <w:rFonts w:ascii="Arial" w:hAnsi="Arial" w:cs="Arial"/>
          <w:sz w:val="20"/>
          <w:szCs w:val="20"/>
        </w:rPr>
        <w:t>WisDOT SE Guide</w:t>
      </w:r>
    </w:p>
    <w:p w14:paraId="5F623FAE"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 xml:space="preserve">Date provided to the contractor: </w:t>
      </w:r>
      <w:sdt>
        <w:sdtPr>
          <w:rPr>
            <w:rFonts w:ascii="Arial" w:hAnsi="Arial" w:cs="Arial"/>
            <w:sz w:val="20"/>
            <w:szCs w:val="20"/>
          </w:rPr>
          <w:id w:val="-1040744931"/>
          <w:placeholder>
            <w:docPart w:val="955C0DF337D8432F9CCAF898557F5B64"/>
          </w:placeholder>
          <w:showingPlcHdr/>
          <w:date>
            <w:dateFormat w:val="M/d/yyyy"/>
            <w:lid w:val="en-US"/>
            <w:storeMappedDataAs w:val="dateTime"/>
            <w:calendar w:val="gregorian"/>
          </w:date>
        </w:sdtPr>
        <w:sdtContent>
          <w:r w:rsidRPr="00C602FF">
            <w:rPr>
              <w:rFonts w:ascii="Arial" w:hAnsi="Arial" w:cs="Arial"/>
              <w:color w:val="808080"/>
              <w:sz w:val="20"/>
              <w:szCs w:val="20"/>
            </w:rPr>
            <w:t>Click or tap to enter a date.</w:t>
          </w:r>
        </w:sdtContent>
      </w:sdt>
    </w:p>
    <w:p w14:paraId="5731DC90" w14:textId="77777777" w:rsidR="00C602FF" w:rsidRPr="00C602FF" w:rsidRDefault="00C602FF" w:rsidP="00C602FF">
      <w:pPr>
        <w:pStyle w:val="ListParagraph"/>
        <w:numPr>
          <w:ilvl w:val="0"/>
          <w:numId w:val="28"/>
        </w:numPr>
        <w:rPr>
          <w:rFonts w:ascii="Arial" w:hAnsi="Arial" w:cs="Arial"/>
          <w:sz w:val="20"/>
          <w:szCs w:val="20"/>
        </w:rPr>
      </w:pPr>
      <w:r w:rsidRPr="00C602FF">
        <w:rPr>
          <w:rFonts w:ascii="Arial" w:hAnsi="Arial" w:cs="Arial"/>
          <w:sz w:val="20"/>
          <w:szCs w:val="20"/>
        </w:rPr>
        <w:t>Project Materials Representatives (standard specification 106.1.2):</w:t>
      </w:r>
    </w:p>
    <w:p w14:paraId="2EE75ECC"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WisDOT’s materials coordinator</w:t>
      </w:r>
    </w:p>
    <w:p w14:paraId="7D2C93D1"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hAnsi="Arial" w:cs="Arial"/>
          <w:sz w:val="20"/>
          <w:szCs w:val="20"/>
        </w:rPr>
        <w:t xml:space="preserve">Name: </w:t>
      </w:r>
      <w:sdt>
        <w:sdtPr>
          <w:rPr>
            <w:rFonts w:ascii="Arial" w:hAnsi="Arial" w:cs="Arial"/>
            <w:sz w:val="20"/>
            <w:szCs w:val="20"/>
          </w:rPr>
          <w:id w:val="-1066489012"/>
          <w:placeholder>
            <w:docPart w:val="EBFC90F774C94EA7A6287619C96B3952"/>
          </w:placeholder>
          <w:showingPlcHdr/>
        </w:sdtPr>
        <w:sdtContent>
          <w:r w:rsidRPr="00C602FF">
            <w:rPr>
              <w:rFonts w:ascii="Arial" w:hAnsi="Arial" w:cs="Arial"/>
              <w:color w:val="808080"/>
              <w:sz w:val="20"/>
              <w:szCs w:val="20"/>
            </w:rPr>
            <w:t>Click or tap here to enter text.</w:t>
          </w:r>
        </w:sdtContent>
      </w:sdt>
    </w:p>
    <w:p w14:paraId="322FC5B8"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hAnsi="Arial" w:cs="Arial"/>
          <w:sz w:val="20"/>
          <w:szCs w:val="20"/>
        </w:rPr>
        <w:t xml:space="preserve">HTCP Number: </w:t>
      </w:r>
      <w:sdt>
        <w:sdtPr>
          <w:rPr>
            <w:rFonts w:ascii="Arial" w:hAnsi="Arial" w:cs="Arial"/>
            <w:sz w:val="20"/>
            <w:szCs w:val="20"/>
          </w:rPr>
          <w:id w:val="-505757647"/>
          <w:placeholder>
            <w:docPart w:val="BE3E216EFE6B4596BFAB531518401C14"/>
          </w:placeholder>
          <w:showingPlcHdr/>
        </w:sdtPr>
        <w:sdtContent>
          <w:r w:rsidRPr="00C602FF">
            <w:rPr>
              <w:rFonts w:ascii="Arial" w:hAnsi="Arial" w:cs="Arial"/>
              <w:color w:val="808080"/>
              <w:sz w:val="20"/>
              <w:szCs w:val="20"/>
            </w:rPr>
            <w:t>Click or tap here to enter text.</w:t>
          </w:r>
        </w:sdtContent>
      </w:sdt>
    </w:p>
    <w:p w14:paraId="6DC0E301"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hAnsi="Arial" w:cs="Arial"/>
          <w:sz w:val="20"/>
          <w:szCs w:val="20"/>
        </w:rPr>
        <w:t xml:space="preserve">Expiration Date: </w:t>
      </w:r>
      <w:sdt>
        <w:sdtPr>
          <w:rPr>
            <w:rFonts w:ascii="Arial" w:hAnsi="Arial" w:cs="Arial"/>
            <w:sz w:val="20"/>
            <w:szCs w:val="20"/>
          </w:rPr>
          <w:id w:val="1921830728"/>
          <w:placeholder>
            <w:docPart w:val="E736949F0349425FB7D53BFF2A2540D2"/>
          </w:placeholder>
          <w:showingPlcHdr/>
          <w:date>
            <w:dateFormat w:val="M/d/yyyy"/>
            <w:lid w:val="en-US"/>
            <w:storeMappedDataAs w:val="dateTime"/>
            <w:calendar w:val="gregorian"/>
          </w:date>
        </w:sdtPr>
        <w:sdtContent>
          <w:r w:rsidRPr="00C602FF">
            <w:rPr>
              <w:rFonts w:ascii="Arial" w:hAnsi="Arial" w:cs="Arial"/>
              <w:color w:val="808080"/>
              <w:sz w:val="20"/>
              <w:szCs w:val="20"/>
            </w:rPr>
            <w:t>Click or tap to enter a date.</w:t>
          </w:r>
        </w:sdtContent>
      </w:sdt>
    </w:p>
    <w:p w14:paraId="1BD1A24A"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Contractor’s materials coordinator</w:t>
      </w:r>
    </w:p>
    <w:p w14:paraId="544BAD59"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hAnsi="Arial" w:cs="Arial"/>
          <w:sz w:val="20"/>
          <w:szCs w:val="20"/>
        </w:rPr>
        <w:t xml:space="preserve">Name: </w:t>
      </w:r>
      <w:sdt>
        <w:sdtPr>
          <w:rPr>
            <w:rFonts w:ascii="Arial" w:hAnsi="Arial" w:cs="Arial"/>
            <w:sz w:val="20"/>
            <w:szCs w:val="20"/>
          </w:rPr>
          <w:id w:val="-593930995"/>
          <w:placeholder>
            <w:docPart w:val="AAB06BBC40144760908F4140EE5F9638"/>
          </w:placeholder>
          <w:showingPlcHdr/>
        </w:sdtPr>
        <w:sdtContent>
          <w:r w:rsidRPr="00C602FF">
            <w:rPr>
              <w:rFonts w:ascii="Arial" w:hAnsi="Arial" w:cs="Arial"/>
              <w:color w:val="808080"/>
              <w:sz w:val="20"/>
              <w:szCs w:val="20"/>
            </w:rPr>
            <w:t>Click or tap here to enter text.</w:t>
          </w:r>
        </w:sdtContent>
      </w:sdt>
    </w:p>
    <w:p w14:paraId="76461F92"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hAnsi="Arial" w:cs="Arial"/>
          <w:sz w:val="20"/>
          <w:szCs w:val="20"/>
        </w:rPr>
        <w:t xml:space="preserve">HTCP Number: </w:t>
      </w:r>
      <w:sdt>
        <w:sdtPr>
          <w:rPr>
            <w:rFonts w:ascii="Arial" w:hAnsi="Arial" w:cs="Arial"/>
            <w:sz w:val="20"/>
            <w:szCs w:val="20"/>
          </w:rPr>
          <w:id w:val="-799374523"/>
          <w:placeholder>
            <w:docPart w:val="E601215E8C5F49E8B57D3FB2DE3A8F16"/>
          </w:placeholder>
          <w:showingPlcHdr/>
        </w:sdtPr>
        <w:sdtContent>
          <w:r w:rsidRPr="00C602FF">
            <w:rPr>
              <w:rFonts w:ascii="Arial" w:hAnsi="Arial" w:cs="Arial"/>
              <w:color w:val="808080"/>
              <w:sz w:val="20"/>
              <w:szCs w:val="20"/>
            </w:rPr>
            <w:t>Click or tap here to enter text.</w:t>
          </w:r>
        </w:sdtContent>
      </w:sdt>
    </w:p>
    <w:p w14:paraId="7B3627FC"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hAnsi="Arial" w:cs="Arial"/>
          <w:sz w:val="20"/>
          <w:szCs w:val="20"/>
        </w:rPr>
        <w:t xml:space="preserve">Expiration Date: </w:t>
      </w:r>
      <w:sdt>
        <w:sdtPr>
          <w:rPr>
            <w:rFonts w:ascii="Arial" w:hAnsi="Arial" w:cs="Arial"/>
            <w:sz w:val="20"/>
            <w:szCs w:val="20"/>
          </w:rPr>
          <w:id w:val="2006327686"/>
          <w:placeholder>
            <w:docPart w:val="98DDCE12C4B14F16870B0C507AB74648"/>
          </w:placeholder>
          <w:showingPlcHdr/>
          <w:date>
            <w:dateFormat w:val="M/d/yyyy"/>
            <w:lid w:val="en-US"/>
            <w:storeMappedDataAs w:val="dateTime"/>
            <w:calendar w:val="gregorian"/>
          </w:date>
        </w:sdtPr>
        <w:sdtContent>
          <w:r w:rsidRPr="00C602FF">
            <w:rPr>
              <w:rFonts w:ascii="Arial" w:hAnsi="Arial" w:cs="Arial"/>
              <w:color w:val="808080"/>
              <w:sz w:val="20"/>
              <w:szCs w:val="20"/>
            </w:rPr>
            <w:t>Click or tap to enter a date.</w:t>
          </w:r>
        </w:sdtContent>
      </w:sdt>
    </w:p>
    <w:p w14:paraId="67A8E9CD"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Requirements of the contractor’s project materials coordinator (standard specification 106.1.2):</w:t>
      </w:r>
    </w:p>
    <w:p w14:paraId="561E5608"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hAnsi="Arial" w:cs="Arial"/>
          <w:sz w:val="20"/>
          <w:szCs w:val="20"/>
        </w:rPr>
        <w:t>Communicating contract sampling and testing requirements to subcontractors at all tiers.</w:t>
      </w:r>
    </w:p>
    <w:p w14:paraId="64D754B5"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hAnsi="Arial" w:cs="Arial"/>
          <w:sz w:val="20"/>
          <w:szCs w:val="20"/>
        </w:rPr>
        <w:t>Reporting out-of-specification test results to the department as soon as the information is available.</w:t>
      </w:r>
    </w:p>
    <w:p w14:paraId="33D9A1DC"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hAnsi="Arial" w:cs="Arial"/>
          <w:sz w:val="20"/>
          <w:szCs w:val="20"/>
        </w:rPr>
        <w:t xml:space="preserve">Providing certified reports of test or analysis and manufacturers’ certificates of compliance from subcontractors at all tiers and maintaining certification records as specified in 106.3.3.2. </w:t>
      </w:r>
    </w:p>
    <w:p w14:paraId="3F23434C" w14:textId="77777777" w:rsidR="00C602FF" w:rsidRPr="00C602FF" w:rsidRDefault="00C602FF" w:rsidP="00C602FF">
      <w:pPr>
        <w:pStyle w:val="ListParagraph"/>
        <w:numPr>
          <w:ilvl w:val="0"/>
          <w:numId w:val="28"/>
        </w:numPr>
        <w:rPr>
          <w:rFonts w:ascii="Arial" w:hAnsi="Arial" w:cs="Arial"/>
          <w:sz w:val="20"/>
          <w:szCs w:val="20"/>
        </w:rPr>
      </w:pPr>
      <w:r w:rsidRPr="00C602FF">
        <w:rPr>
          <w:rFonts w:ascii="Arial" w:hAnsi="Arial" w:cs="Arial"/>
          <w:sz w:val="20"/>
          <w:szCs w:val="20"/>
        </w:rPr>
        <w:t>Pits/Quarries &amp; Waste Areas</w:t>
      </w:r>
    </w:p>
    <w:p w14:paraId="46D9944C" w14:textId="0E6599A5"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Has the archaeological survey request been submitted?</w:t>
      </w:r>
    </w:p>
    <w:p w14:paraId="241B11B6"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hAnsi="Arial" w:cs="Arial"/>
          <w:sz w:val="20"/>
          <w:szCs w:val="20"/>
        </w:rPr>
        <w:t xml:space="preserve">Approval date: </w:t>
      </w:r>
      <w:sdt>
        <w:sdtPr>
          <w:rPr>
            <w:rFonts w:ascii="Arial" w:hAnsi="Arial" w:cs="Arial"/>
            <w:sz w:val="20"/>
            <w:szCs w:val="20"/>
          </w:rPr>
          <w:id w:val="581025634"/>
          <w:placeholder>
            <w:docPart w:val="1A8B0AB9D3C247A39C5F199F1A38B10F"/>
          </w:placeholder>
          <w:showingPlcHdr/>
          <w:date>
            <w:dateFormat w:val="M/d/yyyy"/>
            <w:lid w:val="en-US"/>
            <w:storeMappedDataAs w:val="dateTime"/>
            <w:calendar w:val="gregorian"/>
          </w:date>
        </w:sdtPr>
        <w:sdtContent>
          <w:r w:rsidRPr="00C602FF">
            <w:rPr>
              <w:rFonts w:ascii="Arial" w:hAnsi="Arial" w:cs="Arial"/>
              <w:color w:val="808080"/>
              <w:sz w:val="20"/>
              <w:szCs w:val="20"/>
            </w:rPr>
            <w:t>Click or tap to enter a date.</w:t>
          </w:r>
        </w:sdtContent>
      </w:sdt>
    </w:p>
    <w:p w14:paraId="3D832E63"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hAnsi="Arial" w:cs="Arial"/>
          <w:sz w:val="20"/>
          <w:szCs w:val="20"/>
        </w:rPr>
        <w:t xml:space="preserve">If not, anticipated date of submittal: </w:t>
      </w:r>
      <w:sdt>
        <w:sdtPr>
          <w:rPr>
            <w:rFonts w:ascii="Arial" w:hAnsi="Arial" w:cs="Arial"/>
            <w:sz w:val="20"/>
            <w:szCs w:val="20"/>
          </w:rPr>
          <w:id w:val="9116950"/>
          <w:placeholder>
            <w:docPart w:val="DF29D8DB41394E898AB553DDD777C05A"/>
          </w:placeholder>
          <w:showingPlcHdr/>
          <w:date>
            <w:dateFormat w:val="M/d/yyyy"/>
            <w:lid w:val="en-US"/>
            <w:storeMappedDataAs w:val="dateTime"/>
            <w:calendar w:val="gregorian"/>
          </w:date>
        </w:sdtPr>
        <w:sdtContent>
          <w:r w:rsidRPr="00C602FF">
            <w:rPr>
              <w:rFonts w:ascii="Arial" w:hAnsi="Arial" w:cs="Arial"/>
              <w:color w:val="808080"/>
              <w:sz w:val="20"/>
              <w:szCs w:val="20"/>
            </w:rPr>
            <w:t>Click or tap to enter a date.</w:t>
          </w:r>
        </w:sdtContent>
      </w:sdt>
    </w:p>
    <w:p w14:paraId="6C975970"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lastRenderedPageBreak/>
        <w:t xml:space="preserve">All waste and borrow sites must be addressed in the ECIP. </w:t>
      </w:r>
    </w:p>
    <w:p w14:paraId="054F16DA"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Identify all waste sites necessary for the project.</w:t>
      </w:r>
    </w:p>
    <w:p w14:paraId="462C51BB" w14:textId="77777777" w:rsidR="00C602FF" w:rsidRPr="00C602FF" w:rsidRDefault="00C602FF" w:rsidP="00C602FF">
      <w:pPr>
        <w:pStyle w:val="ListParagraph"/>
        <w:numPr>
          <w:ilvl w:val="0"/>
          <w:numId w:val="28"/>
        </w:numPr>
        <w:rPr>
          <w:rFonts w:ascii="Arial" w:hAnsi="Arial" w:cs="Arial"/>
          <w:sz w:val="20"/>
          <w:szCs w:val="20"/>
        </w:rPr>
      </w:pPr>
      <w:r w:rsidRPr="00C602FF">
        <w:rPr>
          <w:rFonts w:ascii="Arial" w:hAnsi="Arial" w:cs="Arial"/>
          <w:sz w:val="20"/>
          <w:szCs w:val="20"/>
        </w:rPr>
        <w:t>Material Lead Time Items</w:t>
      </w:r>
    </w:p>
    <w:p w14:paraId="2D48570A"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Items affected by long lead times:</w:t>
      </w:r>
    </w:p>
    <w:p w14:paraId="4B3FE7E2" w14:textId="77777777" w:rsidR="00C602FF" w:rsidRPr="00C602FF" w:rsidRDefault="00000000" w:rsidP="00C602FF">
      <w:pPr>
        <w:pStyle w:val="ListParagraph"/>
        <w:numPr>
          <w:ilvl w:val="2"/>
          <w:numId w:val="28"/>
        </w:numPr>
        <w:rPr>
          <w:rFonts w:ascii="Arial" w:hAnsi="Arial" w:cs="Arial"/>
          <w:sz w:val="20"/>
          <w:szCs w:val="20"/>
        </w:rPr>
      </w:pPr>
      <w:sdt>
        <w:sdtPr>
          <w:rPr>
            <w:rFonts w:ascii="Arial" w:hAnsi="Arial" w:cs="Arial"/>
            <w:sz w:val="20"/>
            <w:szCs w:val="20"/>
          </w:rPr>
          <w:id w:val="-1699159982"/>
          <w:placeholder>
            <w:docPart w:val="4DCF260E29804964AD7AF7B78D95593C"/>
          </w:placeholder>
          <w:showingPlcHdr/>
        </w:sdtPr>
        <w:sdtContent>
          <w:r w:rsidR="00C602FF" w:rsidRPr="00C602FF">
            <w:rPr>
              <w:rFonts w:ascii="Arial" w:hAnsi="Arial" w:cs="Arial"/>
              <w:color w:val="808080"/>
              <w:sz w:val="20"/>
              <w:szCs w:val="20"/>
            </w:rPr>
            <w:t>Click or tap here to enter text.</w:t>
          </w:r>
        </w:sdtContent>
      </w:sdt>
    </w:p>
    <w:p w14:paraId="6DAFAD5A" w14:textId="77777777" w:rsidR="00C602FF" w:rsidRPr="00C602FF" w:rsidRDefault="00000000" w:rsidP="00C602FF">
      <w:pPr>
        <w:pStyle w:val="ListParagraph"/>
        <w:numPr>
          <w:ilvl w:val="2"/>
          <w:numId w:val="28"/>
        </w:numPr>
        <w:rPr>
          <w:rFonts w:ascii="Arial" w:hAnsi="Arial" w:cs="Arial"/>
          <w:sz w:val="20"/>
          <w:szCs w:val="20"/>
        </w:rPr>
      </w:pPr>
      <w:sdt>
        <w:sdtPr>
          <w:rPr>
            <w:rFonts w:ascii="Arial" w:hAnsi="Arial" w:cs="Arial"/>
            <w:sz w:val="20"/>
            <w:szCs w:val="20"/>
          </w:rPr>
          <w:id w:val="-863892393"/>
          <w:placeholder>
            <w:docPart w:val="E4955128993645A5BBAFDC4B905A24D9"/>
          </w:placeholder>
          <w:showingPlcHdr/>
        </w:sdtPr>
        <w:sdtContent>
          <w:r w:rsidR="00C602FF" w:rsidRPr="00C602FF">
            <w:rPr>
              <w:rFonts w:ascii="Arial" w:hAnsi="Arial" w:cs="Arial"/>
              <w:color w:val="808080"/>
              <w:sz w:val="20"/>
              <w:szCs w:val="20"/>
            </w:rPr>
            <w:t>Click or tap here to enter text.</w:t>
          </w:r>
        </w:sdtContent>
      </w:sdt>
    </w:p>
    <w:p w14:paraId="079A5740" w14:textId="77777777" w:rsidR="00C602FF" w:rsidRPr="00C602FF" w:rsidRDefault="00000000" w:rsidP="00C602FF">
      <w:pPr>
        <w:pStyle w:val="ListParagraph"/>
        <w:numPr>
          <w:ilvl w:val="2"/>
          <w:numId w:val="28"/>
        </w:numPr>
        <w:rPr>
          <w:rFonts w:ascii="Arial" w:hAnsi="Arial" w:cs="Arial"/>
          <w:sz w:val="20"/>
          <w:szCs w:val="20"/>
        </w:rPr>
      </w:pPr>
      <w:sdt>
        <w:sdtPr>
          <w:rPr>
            <w:rFonts w:ascii="Arial" w:hAnsi="Arial" w:cs="Arial"/>
            <w:sz w:val="20"/>
            <w:szCs w:val="20"/>
          </w:rPr>
          <w:id w:val="-86389149"/>
          <w:placeholder>
            <w:docPart w:val="30C494D5191F43EE93CE1F6359BDC96E"/>
          </w:placeholder>
          <w:showingPlcHdr/>
        </w:sdtPr>
        <w:sdtContent>
          <w:r w:rsidR="00C602FF" w:rsidRPr="00C602FF">
            <w:rPr>
              <w:rFonts w:ascii="Arial" w:hAnsi="Arial" w:cs="Arial"/>
              <w:color w:val="808080"/>
              <w:sz w:val="20"/>
              <w:szCs w:val="20"/>
            </w:rPr>
            <w:t>Click or tap here to enter text.</w:t>
          </w:r>
        </w:sdtContent>
      </w:sdt>
    </w:p>
    <w:p w14:paraId="4711E7F9" w14:textId="77777777" w:rsidR="00C602FF" w:rsidRPr="00C602FF" w:rsidRDefault="00C602FF" w:rsidP="00C602FF">
      <w:pPr>
        <w:pStyle w:val="ListParagraph"/>
        <w:numPr>
          <w:ilvl w:val="0"/>
          <w:numId w:val="28"/>
        </w:numPr>
        <w:rPr>
          <w:rFonts w:ascii="Arial" w:hAnsi="Arial" w:cs="Arial"/>
          <w:sz w:val="20"/>
          <w:szCs w:val="20"/>
        </w:rPr>
      </w:pPr>
      <w:r w:rsidRPr="00C602FF">
        <w:rPr>
          <w:rFonts w:ascii="Arial" w:hAnsi="Arial" w:cs="Arial"/>
          <w:sz w:val="20"/>
          <w:szCs w:val="20"/>
        </w:rPr>
        <w:t>Acceptance Procedures</w:t>
      </w:r>
    </w:p>
    <w:p w14:paraId="14FD1E5E"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 xml:space="preserve">All required materials documentation must be submitted prior to installation. </w:t>
      </w:r>
    </w:p>
    <w:p w14:paraId="4D82A6A2"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Payment will be withheld on items that are missing required materials documentation (e.g. material certification, QMP field test reports, buy America certifications, etc.).</w:t>
      </w:r>
    </w:p>
    <w:p w14:paraId="283F6E51" w14:textId="77777777" w:rsidR="00C602FF" w:rsidRPr="00C602FF" w:rsidRDefault="00C602FF" w:rsidP="00C602FF">
      <w:pPr>
        <w:pStyle w:val="ListParagraph"/>
        <w:numPr>
          <w:ilvl w:val="0"/>
          <w:numId w:val="28"/>
        </w:numPr>
        <w:rPr>
          <w:rFonts w:ascii="Arial" w:hAnsi="Arial" w:cs="Arial"/>
          <w:sz w:val="20"/>
          <w:szCs w:val="20"/>
        </w:rPr>
      </w:pPr>
      <w:r w:rsidRPr="00C602FF">
        <w:rPr>
          <w:rFonts w:ascii="Arial" w:hAnsi="Arial" w:cs="Arial"/>
          <w:sz w:val="20"/>
          <w:szCs w:val="20"/>
        </w:rPr>
        <w:t>QMP Requirements</w:t>
      </w:r>
    </w:p>
    <w:p w14:paraId="2477EE9F"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The following is a list of items QMP’s that are included under the contract:</w:t>
      </w:r>
    </w:p>
    <w:p w14:paraId="280A1165" w14:textId="77777777" w:rsidR="00C602FF" w:rsidRPr="00C602FF" w:rsidRDefault="00000000" w:rsidP="00C602FF">
      <w:pPr>
        <w:pStyle w:val="ListParagraph"/>
        <w:numPr>
          <w:ilvl w:val="2"/>
          <w:numId w:val="28"/>
        </w:numPr>
        <w:rPr>
          <w:rFonts w:ascii="Arial" w:hAnsi="Arial" w:cs="Arial"/>
          <w:sz w:val="20"/>
          <w:szCs w:val="20"/>
        </w:rPr>
      </w:pPr>
      <w:sdt>
        <w:sdtPr>
          <w:rPr>
            <w:rFonts w:ascii="Arial" w:hAnsi="Arial" w:cs="Arial"/>
            <w:sz w:val="20"/>
            <w:szCs w:val="20"/>
          </w:rPr>
          <w:id w:val="1385839927"/>
          <w:placeholder>
            <w:docPart w:val="F0FA5E8BB29149738D46C8805C414846"/>
          </w:placeholder>
          <w:showingPlcHdr/>
        </w:sdtPr>
        <w:sdtContent>
          <w:r w:rsidR="00C602FF" w:rsidRPr="00C602FF">
            <w:rPr>
              <w:rFonts w:ascii="Arial" w:hAnsi="Arial" w:cs="Arial"/>
              <w:color w:val="808080"/>
              <w:sz w:val="20"/>
              <w:szCs w:val="20"/>
            </w:rPr>
            <w:t>Click or tap here to enter text.</w:t>
          </w:r>
        </w:sdtContent>
      </w:sdt>
    </w:p>
    <w:p w14:paraId="254A1C0C" w14:textId="77777777" w:rsidR="00C602FF" w:rsidRPr="00C602FF" w:rsidRDefault="00000000" w:rsidP="00C602FF">
      <w:pPr>
        <w:pStyle w:val="ListParagraph"/>
        <w:numPr>
          <w:ilvl w:val="2"/>
          <w:numId w:val="28"/>
        </w:numPr>
        <w:rPr>
          <w:rFonts w:ascii="Arial" w:hAnsi="Arial" w:cs="Arial"/>
          <w:sz w:val="20"/>
          <w:szCs w:val="20"/>
        </w:rPr>
      </w:pPr>
      <w:sdt>
        <w:sdtPr>
          <w:rPr>
            <w:rFonts w:ascii="Arial" w:hAnsi="Arial" w:cs="Arial"/>
            <w:sz w:val="20"/>
            <w:szCs w:val="20"/>
          </w:rPr>
          <w:id w:val="-1500573657"/>
          <w:placeholder>
            <w:docPart w:val="FEC9CB616351453091B5E0382C43E0D7"/>
          </w:placeholder>
          <w:showingPlcHdr/>
        </w:sdtPr>
        <w:sdtContent>
          <w:r w:rsidR="00C602FF" w:rsidRPr="00C602FF">
            <w:rPr>
              <w:rFonts w:ascii="Arial" w:hAnsi="Arial" w:cs="Arial"/>
              <w:color w:val="808080"/>
              <w:sz w:val="20"/>
              <w:szCs w:val="20"/>
            </w:rPr>
            <w:t>Click or tap here to enter text.</w:t>
          </w:r>
        </w:sdtContent>
      </w:sdt>
    </w:p>
    <w:p w14:paraId="2722AF5C" w14:textId="77777777" w:rsidR="00C602FF" w:rsidRPr="00C602FF" w:rsidRDefault="00000000" w:rsidP="00C602FF">
      <w:pPr>
        <w:pStyle w:val="ListParagraph"/>
        <w:numPr>
          <w:ilvl w:val="2"/>
          <w:numId w:val="28"/>
        </w:numPr>
        <w:rPr>
          <w:rFonts w:ascii="Arial" w:hAnsi="Arial" w:cs="Arial"/>
          <w:sz w:val="20"/>
          <w:szCs w:val="20"/>
        </w:rPr>
      </w:pPr>
      <w:sdt>
        <w:sdtPr>
          <w:rPr>
            <w:rFonts w:ascii="Arial" w:hAnsi="Arial" w:cs="Arial"/>
            <w:sz w:val="20"/>
            <w:szCs w:val="20"/>
          </w:rPr>
          <w:id w:val="-497192791"/>
          <w:placeholder>
            <w:docPart w:val="7F9F3A9F90114A8C8B5C6B7B5795E8B1"/>
          </w:placeholder>
          <w:showingPlcHdr/>
        </w:sdtPr>
        <w:sdtContent>
          <w:r w:rsidR="00C602FF" w:rsidRPr="00C602FF">
            <w:rPr>
              <w:rFonts w:ascii="Arial" w:hAnsi="Arial" w:cs="Arial"/>
              <w:color w:val="808080"/>
              <w:sz w:val="20"/>
              <w:szCs w:val="20"/>
            </w:rPr>
            <w:t>Click or tap here to enter text.</w:t>
          </w:r>
        </w:sdtContent>
      </w:sdt>
    </w:p>
    <w:p w14:paraId="78AE1C55"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 xml:space="preserve">QC plans must be submitted 10 business days before placing the respective material (standard specification 701.1.2.2). </w:t>
      </w:r>
    </w:p>
    <w:p w14:paraId="4A81E6C2"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Update QC plans with changes as they become effective (standard specification 701.1.2.2).</w:t>
      </w:r>
    </w:p>
    <w:p w14:paraId="747E804F"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WisDOT Qualified Labs:</w:t>
      </w:r>
    </w:p>
    <w:p w14:paraId="340D3CC1"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hAnsi="Arial" w:cs="Arial"/>
          <w:sz w:val="20"/>
          <w:szCs w:val="20"/>
        </w:rPr>
        <w:t>Identify QC labs and if they are active on the list of WisDOT Qualified Labs.</w:t>
      </w:r>
    </w:p>
    <w:p w14:paraId="7AE07ADF" w14:textId="77777777" w:rsidR="00C602FF" w:rsidRPr="00C602FF" w:rsidRDefault="00C602FF" w:rsidP="00C602FF">
      <w:pPr>
        <w:pStyle w:val="ListParagraph"/>
        <w:numPr>
          <w:ilvl w:val="3"/>
          <w:numId w:val="28"/>
        </w:numPr>
        <w:rPr>
          <w:rFonts w:ascii="Arial" w:hAnsi="Arial" w:cs="Arial"/>
          <w:sz w:val="20"/>
          <w:szCs w:val="20"/>
        </w:rPr>
      </w:pPr>
      <w:r w:rsidRPr="00C602FF">
        <w:rPr>
          <w:rFonts w:ascii="Arial" w:hAnsi="Arial" w:cs="Arial"/>
          <w:sz w:val="20"/>
          <w:szCs w:val="20"/>
        </w:rPr>
        <w:t xml:space="preserve">All QC labs providing QMP testing for small quantity items must also be on the list of WisDOT Qualified Labs. </w:t>
      </w:r>
    </w:p>
    <w:p w14:paraId="10D6B726"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hAnsi="Arial" w:cs="Arial"/>
          <w:sz w:val="20"/>
          <w:szCs w:val="20"/>
        </w:rPr>
        <w:t>Identify QA/QV labs and if they are active on the list of WisDOT Qualified Labs.</w:t>
      </w:r>
    </w:p>
    <w:p w14:paraId="183CE348" w14:textId="77777777" w:rsidR="00C602FF" w:rsidRPr="00C602FF" w:rsidRDefault="00C602FF" w:rsidP="00C602FF">
      <w:pPr>
        <w:pStyle w:val="ListParagraph"/>
        <w:numPr>
          <w:ilvl w:val="3"/>
          <w:numId w:val="28"/>
        </w:numPr>
        <w:rPr>
          <w:rFonts w:ascii="Arial" w:hAnsi="Arial" w:cs="Arial"/>
          <w:sz w:val="20"/>
          <w:szCs w:val="20"/>
        </w:rPr>
      </w:pPr>
      <w:r w:rsidRPr="00C602FF">
        <w:rPr>
          <w:rFonts w:ascii="Arial" w:hAnsi="Arial" w:cs="Arial"/>
          <w:sz w:val="20"/>
          <w:szCs w:val="20"/>
        </w:rPr>
        <w:t>This includes all WisDOT consultants performing testing on a project.</w:t>
      </w:r>
    </w:p>
    <w:p w14:paraId="72E7F6A7" w14:textId="77777777" w:rsidR="00C602FF" w:rsidRPr="00C602FF" w:rsidRDefault="00C602FF" w:rsidP="00C602FF">
      <w:pPr>
        <w:pStyle w:val="ListParagraph"/>
        <w:numPr>
          <w:ilvl w:val="0"/>
          <w:numId w:val="28"/>
        </w:numPr>
        <w:rPr>
          <w:rFonts w:ascii="Arial" w:hAnsi="Arial" w:cs="Arial"/>
          <w:sz w:val="20"/>
          <w:szCs w:val="20"/>
        </w:rPr>
      </w:pPr>
      <w:r w:rsidRPr="00C602FF">
        <w:rPr>
          <w:rFonts w:ascii="Arial" w:hAnsi="Arial" w:cs="Arial"/>
          <w:sz w:val="20"/>
          <w:szCs w:val="20"/>
        </w:rPr>
        <w:t>Rejected and/or Nonconforming Material</w:t>
      </w:r>
    </w:p>
    <w:p w14:paraId="47EE5908"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 xml:space="preserve">The department does not want nonconforming material permanently incorporated into the work. </w:t>
      </w:r>
    </w:p>
    <w:p w14:paraId="1DDA6532"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 xml:space="preserve">If a nonconforming test occurs, notify the engineer when an individual test exceeds a spec limit. Material from the first out-of-spec test up to, but </w:t>
      </w:r>
      <w:proofErr w:type="gramStart"/>
      <w:r w:rsidRPr="00C602FF">
        <w:rPr>
          <w:rFonts w:ascii="Arial" w:hAnsi="Arial" w:cs="Arial"/>
          <w:sz w:val="20"/>
          <w:szCs w:val="20"/>
        </w:rPr>
        <w:t>not including,</w:t>
      </w:r>
      <w:proofErr w:type="gramEnd"/>
      <w:r w:rsidRPr="00C602FF">
        <w:rPr>
          <w:rFonts w:ascii="Arial" w:hAnsi="Arial" w:cs="Arial"/>
          <w:sz w:val="20"/>
          <w:szCs w:val="20"/>
        </w:rPr>
        <w:t xml:space="preserve"> material from the first subsequent in-spec test is nonconforming (standard specification 701.3.2). </w:t>
      </w:r>
    </w:p>
    <w:p w14:paraId="5E68E81C"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hAnsi="Arial" w:cs="Arial"/>
          <w:sz w:val="20"/>
          <w:szCs w:val="20"/>
        </w:rPr>
        <w:t xml:space="preserve">If a nonconforming test occurs, stop placement &amp; perform additional testing until material is back within spec. </w:t>
      </w:r>
    </w:p>
    <w:p w14:paraId="799D55CE"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If nonconforming material is placed, the first consideration should be removal and replacement. Any nonconforming material that remains in place will be subject to a price reduction.</w:t>
      </w:r>
    </w:p>
    <w:p w14:paraId="23F1C5A9" w14:textId="77777777" w:rsidR="00C602FF" w:rsidRPr="00361CA6" w:rsidRDefault="00C602FF" w:rsidP="00C602FF">
      <w:pPr>
        <w:pStyle w:val="ListParagraph"/>
        <w:numPr>
          <w:ilvl w:val="0"/>
          <w:numId w:val="28"/>
        </w:numPr>
        <w:rPr>
          <w:rFonts w:ascii="Arial" w:hAnsi="Arial" w:cs="Arial"/>
          <w:b/>
          <w:bCs/>
          <w:sz w:val="20"/>
          <w:szCs w:val="20"/>
          <w:u w:val="single"/>
        </w:rPr>
      </w:pPr>
      <w:r w:rsidRPr="00361CA6">
        <w:rPr>
          <w:rFonts w:ascii="Arial" w:hAnsi="Arial" w:cs="Arial"/>
          <w:b/>
          <w:bCs/>
          <w:sz w:val="20"/>
          <w:szCs w:val="20"/>
          <w:u w:val="single"/>
        </w:rPr>
        <w:t>Build America Buy America Provision (BABA) (CMM 228.5 / 88 FR 57750 (2 CFR Parts 184 &amp; 200))</w:t>
      </w:r>
    </w:p>
    <w:p w14:paraId="0D38A7C2"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BABA is the responsibility of the contractor to provide the proper materials and documentation for steel/iron, manufactured products, and construction materials requirements according to CMM 228.5/88 FR 57750.</w:t>
      </w:r>
    </w:p>
    <w:p w14:paraId="51887C44"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 xml:space="preserve">Buy America Certification Form (DT 4567) is required at the end of the project. </w:t>
      </w:r>
    </w:p>
    <w:p w14:paraId="7C141EC8"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b/>
          <w:bCs/>
          <w:sz w:val="20"/>
          <w:szCs w:val="20"/>
        </w:rPr>
        <w:lastRenderedPageBreak/>
        <w:t>No material shall be incorporated into the project until certifications are verified.</w:t>
      </w:r>
    </w:p>
    <w:p w14:paraId="2AEDD5F2"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hAnsi="Arial" w:cs="Arial"/>
          <w:sz w:val="20"/>
          <w:szCs w:val="20"/>
        </w:rPr>
        <w:t>Any material not meeting these requirements shall not be paid for and will be required to be removed and replaced with materials meeting requirements.</w:t>
      </w:r>
    </w:p>
    <w:p w14:paraId="01355EFD"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hAnsi="Arial" w:cs="Arial"/>
          <w:sz w:val="20"/>
          <w:szCs w:val="20"/>
        </w:rPr>
        <w:t xml:space="preserve">Buy America certifications need to be signed &amp; dated. Certifications with “Buy American” will be rejected. </w:t>
      </w:r>
    </w:p>
    <w:p w14:paraId="7789BA9E"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hAnsi="Arial" w:cs="Arial"/>
          <w:sz w:val="20"/>
          <w:szCs w:val="20"/>
        </w:rPr>
        <w:t>Contractors may need to inform suppliers of the updated Buy America requirements when ordering their materials.</w:t>
      </w:r>
    </w:p>
    <w:p w14:paraId="79C92DC4" w14:textId="77777777" w:rsidR="00C602FF" w:rsidRPr="00C602FF" w:rsidRDefault="00C602FF" w:rsidP="00C602FF">
      <w:pPr>
        <w:pStyle w:val="ListParagraph"/>
        <w:numPr>
          <w:ilvl w:val="0"/>
          <w:numId w:val="28"/>
        </w:numPr>
        <w:rPr>
          <w:rFonts w:ascii="Arial" w:hAnsi="Arial" w:cs="Arial"/>
          <w:sz w:val="20"/>
          <w:szCs w:val="20"/>
        </w:rPr>
      </w:pPr>
      <w:r w:rsidRPr="00C602FF">
        <w:rPr>
          <w:rFonts w:ascii="Arial" w:eastAsia="Times New Roman" w:hAnsi="Arial" w:cs="Arial"/>
          <w:sz w:val="20"/>
          <w:szCs w:val="20"/>
        </w:rPr>
        <w:t>Missed QV or QC Tests</w:t>
      </w:r>
    </w:p>
    <w:p w14:paraId="35EDB303"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eastAsia="Times New Roman" w:hAnsi="Arial" w:cs="Arial"/>
          <w:sz w:val="20"/>
          <w:szCs w:val="20"/>
        </w:rPr>
        <w:t xml:space="preserve">When item is nearing completion, have good communication on last tests and expected quantities so that any partial lots/frequencies have a representative random test. </w:t>
      </w:r>
    </w:p>
    <w:p w14:paraId="7AF948D6"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eastAsia="Times New Roman" w:hAnsi="Arial" w:cs="Arial"/>
          <w:sz w:val="20"/>
          <w:szCs w:val="20"/>
        </w:rPr>
        <w:t xml:space="preserve">Concrete supplier/mix design change communication is necessary so that missed tests can be avoided:  </w:t>
      </w:r>
    </w:p>
    <w:p w14:paraId="486C3646"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eastAsia="Times New Roman" w:hAnsi="Arial" w:cs="Arial"/>
          <w:sz w:val="20"/>
          <w:szCs w:val="20"/>
        </w:rPr>
        <w:t>Mix designs need to be submitted to the engineer 3 business days prior to placement (standard specification 715.2.1).</w:t>
      </w:r>
    </w:p>
    <w:p w14:paraId="7A6AF112"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eastAsia="Times New Roman" w:hAnsi="Arial" w:cs="Arial"/>
          <w:sz w:val="20"/>
          <w:szCs w:val="20"/>
        </w:rPr>
        <w:t>What is the contractors plan for communicating mix design changes?</w:t>
      </w:r>
    </w:p>
    <w:p w14:paraId="73AF30FA"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eastAsia="Times New Roman" w:hAnsi="Arial" w:cs="Arial"/>
          <w:sz w:val="20"/>
          <w:szCs w:val="20"/>
        </w:rPr>
        <w:t>Mix shall not be placed until the mix design is approved by the engineer.  Any mix not following standard specification 715.2.1 shall be subject to removal and replacement.</w:t>
      </w:r>
    </w:p>
    <w:p w14:paraId="22F6E753"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eastAsia="Times New Roman" w:hAnsi="Arial" w:cs="Arial"/>
          <w:sz w:val="20"/>
          <w:szCs w:val="20"/>
        </w:rPr>
        <w:t>If tests are missed, that represented material will receive a deduct according to CMM 830.13.</w:t>
      </w:r>
    </w:p>
    <w:p w14:paraId="75152268"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eastAsia="Times New Roman" w:hAnsi="Arial" w:cs="Arial"/>
          <w:sz w:val="20"/>
          <w:szCs w:val="20"/>
        </w:rPr>
        <w:t xml:space="preserve">QV represents entire </w:t>
      </w:r>
      <w:proofErr w:type="gramStart"/>
      <w:r w:rsidRPr="00C602FF">
        <w:rPr>
          <w:rFonts w:ascii="Arial" w:eastAsia="Times New Roman" w:hAnsi="Arial" w:cs="Arial"/>
          <w:sz w:val="20"/>
          <w:szCs w:val="20"/>
        </w:rPr>
        <w:t>lot</w:t>
      </w:r>
      <w:proofErr w:type="gramEnd"/>
    </w:p>
    <w:p w14:paraId="46D5E605" w14:textId="77777777" w:rsidR="00C602FF" w:rsidRPr="00C602FF" w:rsidRDefault="00C602FF" w:rsidP="00C602FF">
      <w:pPr>
        <w:pStyle w:val="ListParagraph"/>
        <w:numPr>
          <w:ilvl w:val="2"/>
          <w:numId w:val="28"/>
        </w:numPr>
        <w:rPr>
          <w:rFonts w:ascii="Arial" w:hAnsi="Arial" w:cs="Arial"/>
          <w:sz w:val="20"/>
          <w:szCs w:val="20"/>
        </w:rPr>
      </w:pPr>
      <w:r w:rsidRPr="00C602FF">
        <w:rPr>
          <w:rFonts w:ascii="Arial" w:eastAsia="Times New Roman" w:hAnsi="Arial" w:cs="Arial"/>
          <w:sz w:val="20"/>
          <w:szCs w:val="20"/>
        </w:rPr>
        <w:t xml:space="preserve">QC represents </w:t>
      </w:r>
      <w:proofErr w:type="gramStart"/>
      <w:r w:rsidRPr="00C602FF">
        <w:rPr>
          <w:rFonts w:ascii="Arial" w:eastAsia="Times New Roman" w:hAnsi="Arial" w:cs="Arial"/>
          <w:sz w:val="20"/>
          <w:szCs w:val="20"/>
        </w:rPr>
        <w:t>sublot</w:t>
      </w:r>
      <w:proofErr w:type="gramEnd"/>
    </w:p>
    <w:p w14:paraId="16E61992" w14:textId="77777777" w:rsidR="00C602FF" w:rsidRPr="00C602FF" w:rsidRDefault="00C602FF" w:rsidP="00C602FF">
      <w:pPr>
        <w:pStyle w:val="ListParagraph"/>
        <w:numPr>
          <w:ilvl w:val="0"/>
          <w:numId w:val="28"/>
        </w:numPr>
        <w:rPr>
          <w:rFonts w:ascii="Arial" w:hAnsi="Arial" w:cs="Arial"/>
          <w:sz w:val="20"/>
          <w:szCs w:val="20"/>
        </w:rPr>
      </w:pPr>
      <w:r w:rsidRPr="00C602FF">
        <w:rPr>
          <w:rFonts w:ascii="Arial" w:eastAsia="Times New Roman" w:hAnsi="Arial" w:cs="Arial"/>
          <w:sz w:val="20"/>
          <w:szCs w:val="20"/>
        </w:rPr>
        <w:t>Independent Assurance (IAP)</w:t>
      </w:r>
    </w:p>
    <w:p w14:paraId="146FC205"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eastAsia="Times New Roman" w:hAnsi="Arial" w:cs="Arial"/>
          <w:sz w:val="20"/>
          <w:szCs w:val="20"/>
        </w:rPr>
        <w:t xml:space="preserve">Contact the IAP before any QC or QV testing is taking place on the project. </w:t>
      </w:r>
    </w:p>
    <w:p w14:paraId="1E72F456" w14:textId="77777777" w:rsidR="00C602FF" w:rsidRPr="00C602FF" w:rsidRDefault="00C602FF" w:rsidP="00C602FF">
      <w:pPr>
        <w:pStyle w:val="ListParagraph"/>
        <w:numPr>
          <w:ilvl w:val="1"/>
          <w:numId w:val="28"/>
        </w:numPr>
        <w:rPr>
          <w:rFonts w:ascii="Arial" w:hAnsi="Arial" w:cs="Arial"/>
          <w:sz w:val="20"/>
          <w:szCs w:val="20"/>
        </w:rPr>
      </w:pPr>
      <w:r w:rsidRPr="00C602FF">
        <w:rPr>
          <w:rFonts w:ascii="Arial" w:eastAsia="Times New Roman" w:hAnsi="Arial" w:cs="Arial"/>
          <w:sz w:val="20"/>
          <w:szCs w:val="20"/>
        </w:rPr>
        <w:t xml:space="preserve">Per FHWA requirements, all HTCP testers need to be </w:t>
      </w:r>
      <w:proofErr w:type="spellStart"/>
      <w:r w:rsidRPr="00C602FF">
        <w:rPr>
          <w:rFonts w:ascii="Arial" w:eastAsia="Times New Roman" w:hAnsi="Arial" w:cs="Arial"/>
          <w:sz w:val="20"/>
          <w:szCs w:val="20"/>
        </w:rPr>
        <w:t>IA’d</w:t>
      </w:r>
      <w:proofErr w:type="spellEnd"/>
      <w:r w:rsidRPr="00C602FF">
        <w:rPr>
          <w:rFonts w:ascii="Arial" w:eastAsia="Times New Roman" w:hAnsi="Arial" w:cs="Arial"/>
          <w:sz w:val="20"/>
          <w:szCs w:val="20"/>
        </w:rPr>
        <w:t xml:space="preserve"> yearly for each certification/test type. </w:t>
      </w:r>
    </w:p>
    <w:p w14:paraId="1C7E10A0" w14:textId="401A0FBF" w:rsidR="00E555F0" w:rsidRPr="00C602FF" w:rsidRDefault="00C602FF" w:rsidP="00C602FF">
      <w:pPr>
        <w:pStyle w:val="ListParagraph"/>
        <w:numPr>
          <w:ilvl w:val="0"/>
          <w:numId w:val="28"/>
        </w:numPr>
        <w:rPr>
          <w:rFonts w:ascii="Arial" w:hAnsi="Arial" w:cs="Arial"/>
          <w:sz w:val="20"/>
          <w:szCs w:val="20"/>
        </w:rPr>
      </w:pPr>
      <w:r w:rsidRPr="00C602FF">
        <w:rPr>
          <w:rFonts w:ascii="Arial" w:hAnsi="Arial" w:cs="Arial"/>
          <w:sz w:val="20"/>
          <w:szCs w:val="20"/>
        </w:rPr>
        <w:t xml:space="preserve">Additional materials topics specific to this project: </w:t>
      </w:r>
      <w:sdt>
        <w:sdtPr>
          <w:rPr>
            <w:rFonts w:ascii="Arial" w:hAnsi="Arial" w:cs="Arial"/>
            <w:sz w:val="20"/>
            <w:szCs w:val="20"/>
          </w:rPr>
          <w:id w:val="170762481"/>
          <w:placeholder>
            <w:docPart w:val="D96E520371F5400AA3200474A9FA6260"/>
          </w:placeholder>
          <w:showingPlcHdr/>
        </w:sdtPr>
        <w:sdtContent>
          <w:r w:rsidRPr="00C602FF">
            <w:rPr>
              <w:rFonts w:ascii="Arial" w:hAnsi="Arial" w:cs="Arial"/>
              <w:color w:val="808080"/>
              <w:sz w:val="20"/>
              <w:szCs w:val="20"/>
            </w:rPr>
            <w:t>Click or tap here to enter text.</w:t>
          </w:r>
        </w:sdtContent>
      </w:sdt>
    </w:p>
    <w:p w14:paraId="2B509AAD" w14:textId="77777777" w:rsidR="00E555F0" w:rsidRDefault="00E555F0" w:rsidP="00E555F0">
      <w:pPr>
        <w:numPr>
          <w:ilvl w:val="0"/>
          <w:numId w:val="1"/>
        </w:numPr>
        <w:rPr>
          <w:b/>
          <w:sz w:val="20"/>
          <w:szCs w:val="20"/>
        </w:rPr>
      </w:pPr>
      <w:r>
        <w:rPr>
          <w:b/>
          <w:sz w:val="20"/>
          <w:szCs w:val="20"/>
        </w:rPr>
        <w:t>Detours and Haul Roads</w:t>
      </w:r>
    </w:p>
    <w:p w14:paraId="4E4A9C70" w14:textId="77777777" w:rsidR="00E555F0" w:rsidRDefault="00E555F0" w:rsidP="00E555F0">
      <w:pPr>
        <w:numPr>
          <w:ilvl w:val="0"/>
          <w:numId w:val="18"/>
        </w:numPr>
        <w:rPr>
          <w:sz w:val="20"/>
          <w:szCs w:val="20"/>
        </w:rPr>
      </w:pPr>
      <w:r>
        <w:rPr>
          <w:sz w:val="20"/>
          <w:szCs w:val="20"/>
        </w:rPr>
        <w:t>Identification of routes</w:t>
      </w:r>
    </w:p>
    <w:p w14:paraId="1F605A5E" w14:textId="77777777" w:rsidR="00E555F0" w:rsidRDefault="00E555F0" w:rsidP="00E555F0">
      <w:pPr>
        <w:numPr>
          <w:ilvl w:val="0"/>
          <w:numId w:val="18"/>
        </w:numPr>
        <w:rPr>
          <w:sz w:val="20"/>
          <w:szCs w:val="20"/>
        </w:rPr>
      </w:pPr>
      <w:r>
        <w:rPr>
          <w:sz w:val="20"/>
          <w:szCs w:val="20"/>
        </w:rPr>
        <w:t>Logging</w:t>
      </w:r>
    </w:p>
    <w:p w14:paraId="4E778E48" w14:textId="77777777" w:rsidR="00E555F0" w:rsidRDefault="00E555F0" w:rsidP="00E555F0">
      <w:pPr>
        <w:numPr>
          <w:ilvl w:val="0"/>
          <w:numId w:val="18"/>
        </w:numPr>
        <w:rPr>
          <w:sz w:val="20"/>
          <w:szCs w:val="20"/>
        </w:rPr>
      </w:pPr>
      <w:r>
        <w:rPr>
          <w:sz w:val="20"/>
          <w:szCs w:val="20"/>
        </w:rPr>
        <w:t>Traffic Control</w:t>
      </w:r>
    </w:p>
    <w:p w14:paraId="5B9A3A98" w14:textId="77777777" w:rsidR="00E555F0" w:rsidRDefault="00E555F0" w:rsidP="00E555F0">
      <w:pPr>
        <w:numPr>
          <w:ilvl w:val="0"/>
          <w:numId w:val="18"/>
        </w:numPr>
        <w:rPr>
          <w:sz w:val="20"/>
          <w:szCs w:val="20"/>
        </w:rPr>
      </w:pPr>
      <w:r>
        <w:rPr>
          <w:sz w:val="20"/>
          <w:szCs w:val="20"/>
        </w:rPr>
        <w:t>Restrictions, noise &amp; dust control</w:t>
      </w:r>
    </w:p>
    <w:p w14:paraId="46C6BC46" w14:textId="77777777" w:rsidR="00E555F0" w:rsidRDefault="00E555F0" w:rsidP="00E555F0"/>
    <w:p w14:paraId="5131A837" w14:textId="77777777" w:rsidR="00E555F0" w:rsidRDefault="00E555F0" w:rsidP="00E555F0">
      <w:pPr>
        <w:numPr>
          <w:ilvl w:val="0"/>
          <w:numId w:val="1"/>
        </w:numPr>
        <w:rPr>
          <w:b/>
          <w:sz w:val="20"/>
          <w:szCs w:val="20"/>
        </w:rPr>
      </w:pPr>
      <w:r>
        <w:rPr>
          <w:b/>
          <w:sz w:val="20"/>
          <w:szCs w:val="20"/>
        </w:rPr>
        <w:t>Surveying</w:t>
      </w:r>
    </w:p>
    <w:p w14:paraId="790F1733" w14:textId="77777777" w:rsidR="00E555F0" w:rsidRDefault="00E555F0" w:rsidP="00E555F0">
      <w:pPr>
        <w:numPr>
          <w:ilvl w:val="0"/>
          <w:numId w:val="19"/>
        </w:numPr>
        <w:rPr>
          <w:sz w:val="20"/>
          <w:szCs w:val="20"/>
        </w:rPr>
      </w:pPr>
      <w:r>
        <w:rPr>
          <w:sz w:val="20"/>
          <w:szCs w:val="20"/>
        </w:rPr>
        <w:t>Initial layout and data transfer</w:t>
      </w:r>
    </w:p>
    <w:p w14:paraId="52F9FBD5" w14:textId="77777777" w:rsidR="00E555F0" w:rsidRDefault="00E555F0" w:rsidP="00E555F0">
      <w:pPr>
        <w:numPr>
          <w:ilvl w:val="0"/>
          <w:numId w:val="19"/>
        </w:numPr>
        <w:rPr>
          <w:sz w:val="20"/>
          <w:szCs w:val="20"/>
        </w:rPr>
      </w:pPr>
      <w:r>
        <w:rPr>
          <w:sz w:val="20"/>
          <w:szCs w:val="20"/>
        </w:rPr>
        <w:t>Special staking information</w:t>
      </w:r>
    </w:p>
    <w:p w14:paraId="52376327" w14:textId="4DBD6C6A" w:rsidR="000B6071" w:rsidRDefault="000B6071" w:rsidP="00E555F0">
      <w:pPr>
        <w:numPr>
          <w:ilvl w:val="0"/>
          <w:numId w:val="19"/>
        </w:numPr>
        <w:rPr>
          <w:sz w:val="20"/>
          <w:szCs w:val="20"/>
        </w:rPr>
      </w:pPr>
      <w:r>
        <w:rPr>
          <w:sz w:val="20"/>
          <w:szCs w:val="20"/>
        </w:rPr>
        <w:t>AMG Grading / GPS work plan</w:t>
      </w:r>
    </w:p>
    <w:p w14:paraId="5B3F0167" w14:textId="77777777" w:rsidR="00E555F0" w:rsidRDefault="00E555F0" w:rsidP="00E555F0"/>
    <w:p w14:paraId="1B25C342" w14:textId="77777777" w:rsidR="00E555F0" w:rsidRDefault="00E555F0" w:rsidP="00E555F0">
      <w:pPr>
        <w:numPr>
          <w:ilvl w:val="0"/>
          <w:numId w:val="1"/>
        </w:numPr>
        <w:rPr>
          <w:b/>
          <w:sz w:val="20"/>
          <w:szCs w:val="20"/>
        </w:rPr>
      </w:pPr>
      <w:r>
        <w:rPr>
          <w:b/>
          <w:sz w:val="20"/>
          <w:szCs w:val="20"/>
        </w:rPr>
        <w:t>Safety</w:t>
      </w:r>
    </w:p>
    <w:p w14:paraId="12C0719A" w14:textId="77777777" w:rsidR="00E555F0" w:rsidRDefault="00E555F0" w:rsidP="00E555F0">
      <w:pPr>
        <w:numPr>
          <w:ilvl w:val="0"/>
          <w:numId w:val="20"/>
        </w:numPr>
        <w:rPr>
          <w:sz w:val="20"/>
          <w:szCs w:val="20"/>
        </w:rPr>
      </w:pPr>
      <w:r>
        <w:rPr>
          <w:sz w:val="20"/>
          <w:szCs w:val="20"/>
        </w:rPr>
        <w:t>Contractor’s Safety Plan</w:t>
      </w:r>
    </w:p>
    <w:p w14:paraId="7BD2E461" w14:textId="77777777" w:rsidR="00E555F0" w:rsidRDefault="00E555F0" w:rsidP="00E555F0">
      <w:pPr>
        <w:numPr>
          <w:ilvl w:val="0"/>
          <w:numId w:val="20"/>
        </w:numPr>
        <w:rPr>
          <w:sz w:val="20"/>
          <w:szCs w:val="20"/>
        </w:rPr>
      </w:pPr>
      <w:r>
        <w:rPr>
          <w:sz w:val="20"/>
          <w:szCs w:val="20"/>
        </w:rPr>
        <w:t xml:space="preserve">Job-related injuries and how will they be </w:t>
      </w:r>
      <w:proofErr w:type="gramStart"/>
      <w:r>
        <w:rPr>
          <w:sz w:val="20"/>
          <w:szCs w:val="20"/>
        </w:rPr>
        <w:t>handled</w:t>
      </w:r>
      <w:proofErr w:type="gramEnd"/>
    </w:p>
    <w:p w14:paraId="6490495C" w14:textId="77777777" w:rsidR="00E555F0" w:rsidRDefault="00E555F0" w:rsidP="00E555F0">
      <w:pPr>
        <w:numPr>
          <w:ilvl w:val="0"/>
          <w:numId w:val="20"/>
        </w:numPr>
        <w:rPr>
          <w:sz w:val="20"/>
          <w:szCs w:val="20"/>
        </w:rPr>
      </w:pPr>
      <w:r>
        <w:rPr>
          <w:sz w:val="20"/>
          <w:szCs w:val="20"/>
        </w:rPr>
        <w:t>Incident Management</w:t>
      </w:r>
    </w:p>
    <w:p w14:paraId="0E5B2C76" w14:textId="77777777" w:rsidR="00E555F0" w:rsidRDefault="00E555F0" w:rsidP="00E555F0">
      <w:pPr>
        <w:numPr>
          <w:ilvl w:val="0"/>
          <w:numId w:val="20"/>
        </w:numPr>
        <w:rPr>
          <w:sz w:val="20"/>
          <w:szCs w:val="20"/>
        </w:rPr>
      </w:pPr>
      <w:r>
        <w:rPr>
          <w:rFonts w:cs="Arial"/>
          <w:color w:val="000000"/>
          <w:sz w:val="20"/>
          <w:szCs w:val="20"/>
        </w:rPr>
        <w:t>Emergency protocols and contacts</w:t>
      </w:r>
    </w:p>
    <w:p w14:paraId="5AC55CC5" w14:textId="77777777" w:rsidR="00E555F0" w:rsidRDefault="00E555F0" w:rsidP="00E555F0"/>
    <w:p w14:paraId="6084CA5B" w14:textId="77777777" w:rsidR="00E555F0" w:rsidRDefault="00E555F0" w:rsidP="00E555F0">
      <w:pPr>
        <w:numPr>
          <w:ilvl w:val="0"/>
          <w:numId w:val="1"/>
        </w:numPr>
        <w:rPr>
          <w:b/>
          <w:sz w:val="20"/>
          <w:szCs w:val="20"/>
        </w:rPr>
      </w:pPr>
      <w:r>
        <w:rPr>
          <w:b/>
          <w:sz w:val="20"/>
          <w:szCs w:val="20"/>
        </w:rPr>
        <w:t>Project Acceptance and Finals Process</w:t>
      </w:r>
    </w:p>
    <w:p w14:paraId="6153E843" w14:textId="77777777" w:rsidR="00E555F0" w:rsidRDefault="00E555F0" w:rsidP="00E555F0">
      <w:pPr>
        <w:numPr>
          <w:ilvl w:val="0"/>
          <w:numId w:val="21"/>
        </w:numPr>
        <w:rPr>
          <w:sz w:val="20"/>
          <w:szCs w:val="20"/>
        </w:rPr>
      </w:pPr>
      <w:r>
        <w:rPr>
          <w:sz w:val="20"/>
          <w:szCs w:val="20"/>
        </w:rPr>
        <w:t>Final acceptance procedure and punch list</w:t>
      </w:r>
    </w:p>
    <w:p w14:paraId="6B023F0F" w14:textId="77777777" w:rsidR="00E555F0" w:rsidRDefault="00E555F0" w:rsidP="00E555F0">
      <w:pPr>
        <w:numPr>
          <w:ilvl w:val="0"/>
          <w:numId w:val="21"/>
        </w:numPr>
        <w:rPr>
          <w:sz w:val="20"/>
          <w:szCs w:val="20"/>
        </w:rPr>
      </w:pPr>
      <w:r>
        <w:rPr>
          <w:sz w:val="20"/>
          <w:szCs w:val="20"/>
        </w:rPr>
        <w:t>Retainage</w:t>
      </w:r>
    </w:p>
    <w:p w14:paraId="503A11CB" w14:textId="77777777" w:rsidR="00E555F0" w:rsidRDefault="00E555F0" w:rsidP="00E555F0"/>
    <w:p w14:paraId="5EC96F96" w14:textId="77777777" w:rsidR="00E555F0" w:rsidRDefault="00E555F0" w:rsidP="00E555F0">
      <w:pPr>
        <w:numPr>
          <w:ilvl w:val="0"/>
          <w:numId w:val="1"/>
        </w:numPr>
        <w:rPr>
          <w:b/>
          <w:sz w:val="20"/>
          <w:szCs w:val="20"/>
        </w:rPr>
      </w:pPr>
      <w:r>
        <w:rPr>
          <w:b/>
          <w:sz w:val="20"/>
          <w:szCs w:val="20"/>
        </w:rPr>
        <w:t>Evaluations and Critiques</w:t>
      </w:r>
    </w:p>
    <w:p w14:paraId="70CABB56" w14:textId="77777777" w:rsidR="00E555F0" w:rsidRDefault="00E555F0" w:rsidP="00E555F0"/>
    <w:p w14:paraId="2C81B706" w14:textId="77777777" w:rsidR="00E555F0" w:rsidRDefault="00E555F0" w:rsidP="00E555F0">
      <w:pPr>
        <w:numPr>
          <w:ilvl w:val="0"/>
          <w:numId w:val="1"/>
        </w:numPr>
        <w:rPr>
          <w:b/>
          <w:sz w:val="20"/>
          <w:szCs w:val="20"/>
        </w:rPr>
      </w:pPr>
      <w:r>
        <w:rPr>
          <w:b/>
          <w:sz w:val="20"/>
          <w:szCs w:val="20"/>
        </w:rPr>
        <w:t>DBE Involvement</w:t>
      </w:r>
    </w:p>
    <w:p w14:paraId="0757207F" w14:textId="77777777" w:rsidR="00E555F0" w:rsidRDefault="00E555F0" w:rsidP="00E555F0">
      <w:pPr>
        <w:numPr>
          <w:ilvl w:val="0"/>
          <w:numId w:val="22"/>
        </w:numPr>
        <w:rPr>
          <w:sz w:val="20"/>
          <w:szCs w:val="20"/>
        </w:rPr>
      </w:pPr>
      <w:r>
        <w:rPr>
          <w:sz w:val="20"/>
          <w:szCs w:val="20"/>
        </w:rPr>
        <w:t>Project Goals</w:t>
      </w:r>
    </w:p>
    <w:p w14:paraId="34866E45" w14:textId="77777777" w:rsidR="00E555F0" w:rsidRDefault="00E555F0" w:rsidP="00E555F0">
      <w:pPr>
        <w:numPr>
          <w:ilvl w:val="0"/>
          <w:numId w:val="22"/>
        </w:numPr>
        <w:rPr>
          <w:sz w:val="20"/>
          <w:szCs w:val="20"/>
        </w:rPr>
      </w:pPr>
      <w:r>
        <w:rPr>
          <w:sz w:val="20"/>
          <w:szCs w:val="20"/>
        </w:rPr>
        <w:t xml:space="preserve">Contractor’s approach for achieving </w:t>
      </w:r>
      <w:proofErr w:type="gramStart"/>
      <w:r>
        <w:rPr>
          <w:sz w:val="20"/>
          <w:szCs w:val="20"/>
        </w:rPr>
        <w:t>goal</w:t>
      </w:r>
      <w:proofErr w:type="gramEnd"/>
    </w:p>
    <w:p w14:paraId="24412782" w14:textId="77777777" w:rsidR="00E555F0" w:rsidRDefault="00E555F0" w:rsidP="00E555F0">
      <w:pPr>
        <w:numPr>
          <w:ilvl w:val="0"/>
          <w:numId w:val="22"/>
        </w:numPr>
        <w:rPr>
          <w:sz w:val="20"/>
          <w:szCs w:val="20"/>
        </w:rPr>
      </w:pPr>
      <w:r>
        <w:rPr>
          <w:sz w:val="20"/>
          <w:szCs w:val="20"/>
        </w:rPr>
        <w:t>Apprenticeship Program</w:t>
      </w:r>
    </w:p>
    <w:p w14:paraId="729562EA" w14:textId="77777777" w:rsidR="00E555F0" w:rsidRDefault="00E555F0" w:rsidP="00E555F0"/>
    <w:p w14:paraId="6800B027" w14:textId="77777777" w:rsidR="00E555F0" w:rsidRDefault="00E555F0" w:rsidP="00E555F0">
      <w:pPr>
        <w:numPr>
          <w:ilvl w:val="0"/>
          <w:numId w:val="1"/>
        </w:numPr>
        <w:rPr>
          <w:b/>
          <w:sz w:val="20"/>
          <w:szCs w:val="20"/>
        </w:rPr>
      </w:pPr>
      <w:r>
        <w:rPr>
          <w:b/>
          <w:sz w:val="20"/>
          <w:szCs w:val="20"/>
        </w:rPr>
        <w:t>Labor and Wage Compliance Meeting</w:t>
      </w:r>
    </w:p>
    <w:p w14:paraId="7D72BFD3" w14:textId="77777777" w:rsidR="008E367E" w:rsidRDefault="008E367E" w:rsidP="00E555F0"/>
    <w:sectPr w:rsidR="008E367E" w:rsidSect="00F0703A">
      <w:headerReference w:type="default" r:id="rId7"/>
      <w:footerReference w:type="default" r:id="rId8"/>
      <w:pgSz w:w="12240" w:h="15840"/>
      <w:pgMar w:top="1440" w:right="1800" w:bottom="1440" w:left="180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608C" w14:textId="77777777" w:rsidR="001E386D" w:rsidRDefault="001E386D" w:rsidP="00F0703A">
      <w:r>
        <w:separator/>
      </w:r>
    </w:p>
  </w:endnote>
  <w:endnote w:type="continuationSeparator" w:id="0">
    <w:p w14:paraId="24AC0490" w14:textId="77777777" w:rsidR="001E386D" w:rsidRDefault="001E386D" w:rsidP="00F0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2FEA" w14:textId="77777777" w:rsidR="00F0703A" w:rsidRDefault="00F07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79BB" w14:textId="77777777" w:rsidR="001E386D" w:rsidRDefault="001E386D" w:rsidP="00F0703A">
      <w:r>
        <w:separator/>
      </w:r>
    </w:p>
  </w:footnote>
  <w:footnote w:type="continuationSeparator" w:id="0">
    <w:p w14:paraId="508DD6BD" w14:textId="77777777" w:rsidR="001E386D" w:rsidRDefault="001E386D" w:rsidP="00F07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84DE" w14:textId="77777777" w:rsidR="00F0703A" w:rsidRPr="00F0703A" w:rsidRDefault="00F0703A">
    <w:pPr>
      <w:pStyle w:val="Head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7B8"/>
    <w:multiLevelType w:val="hybridMultilevel"/>
    <w:tmpl w:val="437C5CB6"/>
    <w:lvl w:ilvl="0" w:tplc="285A4AA4">
      <w:start w:val="1"/>
      <w:numFmt w:val="upp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00B4C"/>
    <w:multiLevelType w:val="hybridMultilevel"/>
    <w:tmpl w:val="9CA4CFF6"/>
    <w:lvl w:ilvl="0" w:tplc="0409000F">
      <w:start w:val="1"/>
      <w:numFmt w:val="decimal"/>
      <w:lvlText w:val="%1."/>
      <w:lvlJc w:val="left"/>
      <w:pPr>
        <w:tabs>
          <w:tab w:val="num" w:pos="720"/>
        </w:tabs>
        <w:ind w:left="720" w:hanging="360"/>
      </w:pPr>
    </w:lvl>
    <w:lvl w:ilvl="1" w:tplc="B63E1FE8">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64269C"/>
    <w:multiLevelType w:val="hybridMultilevel"/>
    <w:tmpl w:val="DA30E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B4ED6"/>
    <w:multiLevelType w:val="hybridMultilevel"/>
    <w:tmpl w:val="58D07B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B2C4C"/>
    <w:multiLevelType w:val="hybridMultilevel"/>
    <w:tmpl w:val="75AE2620"/>
    <w:lvl w:ilvl="0" w:tplc="285A4AA4">
      <w:start w:val="1"/>
      <w:numFmt w:val="upp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8377D3"/>
    <w:multiLevelType w:val="hybridMultilevel"/>
    <w:tmpl w:val="5EB244A6"/>
    <w:lvl w:ilvl="0" w:tplc="B63E1FE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9406F2"/>
    <w:multiLevelType w:val="hybridMultilevel"/>
    <w:tmpl w:val="CF3856BE"/>
    <w:lvl w:ilvl="0" w:tplc="0409001B">
      <w:start w:val="1"/>
      <w:numFmt w:val="lowerRoman"/>
      <w:lvlText w:val="%1."/>
      <w:lvlJc w:val="right"/>
      <w:pPr>
        <w:ind w:left="720" w:hanging="360"/>
      </w:pPr>
    </w:lvl>
    <w:lvl w:ilvl="1" w:tplc="285A4AA4">
      <w:start w:val="1"/>
      <w:numFmt w:val="upperLetter"/>
      <w:lvlText w:val="%2."/>
      <w:lvlJc w:val="left"/>
      <w:pPr>
        <w:ind w:left="1440" w:hanging="360"/>
      </w:pPr>
      <w:rPr>
        <w:rFonts w:ascii="Arial" w:hAnsi="Arial"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4763C"/>
    <w:multiLevelType w:val="hybridMultilevel"/>
    <w:tmpl w:val="4E0A255E"/>
    <w:lvl w:ilvl="0" w:tplc="285A4AA4">
      <w:start w:val="1"/>
      <w:numFmt w:val="upp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4240E1"/>
    <w:multiLevelType w:val="hybridMultilevel"/>
    <w:tmpl w:val="8FECD29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6204D52"/>
    <w:multiLevelType w:val="hybridMultilevel"/>
    <w:tmpl w:val="6C881932"/>
    <w:lvl w:ilvl="0" w:tplc="285A4AA4">
      <w:start w:val="1"/>
      <w:numFmt w:val="upp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AF234A"/>
    <w:multiLevelType w:val="hybridMultilevel"/>
    <w:tmpl w:val="708E54AE"/>
    <w:lvl w:ilvl="0" w:tplc="285A4AA4">
      <w:start w:val="1"/>
      <w:numFmt w:val="upp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5D004C"/>
    <w:multiLevelType w:val="hybridMultilevel"/>
    <w:tmpl w:val="634E459E"/>
    <w:lvl w:ilvl="0" w:tplc="04090015">
      <w:start w:val="1"/>
      <w:numFmt w:val="upperLetter"/>
      <w:lvlText w:val="%1."/>
      <w:lvlJc w:val="left"/>
      <w:pPr>
        <w:ind w:left="720" w:hanging="360"/>
      </w:pPr>
    </w:lvl>
    <w:lvl w:ilvl="1" w:tplc="285A4AA4">
      <w:start w:val="1"/>
      <w:numFmt w:val="upperLetter"/>
      <w:lvlText w:val="%2."/>
      <w:lvlJc w:val="left"/>
      <w:pPr>
        <w:ind w:left="1440" w:hanging="360"/>
      </w:pPr>
      <w:rPr>
        <w:rFonts w:ascii="Arial" w:hAnsi="Arial" w:hint="default"/>
        <w:b w:val="0"/>
        <w:i w:val="0"/>
        <w:sz w:val="20"/>
      </w:rPr>
    </w:lvl>
    <w:lvl w:ilvl="2" w:tplc="51326E5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D4306"/>
    <w:multiLevelType w:val="hybridMultilevel"/>
    <w:tmpl w:val="245898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4C066AC"/>
    <w:multiLevelType w:val="hybridMultilevel"/>
    <w:tmpl w:val="3454FAA0"/>
    <w:lvl w:ilvl="0" w:tplc="285A4AA4">
      <w:start w:val="1"/>
      <w:numFmt w:val="upp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B904FF"/>
    <w:multiLevelType w:val="hybridMultilevel"/>
    <w:tmpl w:val="421EC4F8"/>
    <w:lvl w:ilvl="0" w:tplc="285A4AA4">
      <w:start w:val="1"/>
      <w:numFmt w:val="upp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C96B6E"/>
    <w:multiLevelType w:val="hybridMultilevel"/>
    <w:tmpl w:val="4AC85648"/>
    <w:lvl w:ilvl="0" w:tplc="285A4AA4">
      <w:start w:val="1"/>
      <w:numFmt w:val="upp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DC59F9"/>
    <w:multiLevelType w:val="hybridMultilevel"/>
    <w:tmpl w:val="C29ECF72"/>
    <w:lvl w:ilvl="0" w:tplc="B63E1F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857FF8"/>
    <w:multiLevelType w:val="hybridMultilevel"/>
    <w:tmpl w:val="45D694F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BBF1C60"/>
    <w:multiLevelType w:val="hybridMultilevel"/>
    <w:tmpl w:val="A41086B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4B46DE"/>
    <w:multiLevelType w:val="hybridMultilevel"/>
    <w:tmpl w:val="EBDCE8FA"/>
    <w:lvl w:ilvl="0" w:tplc="285A4AA4">
      <w:start w:val="1"/>
      <w:numFmt w:val="upp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C20912"/>
    <w:multiLevelType w:val="hybridMultilevel"/>
    <w:tmpl w:val="407E7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315BE4"/>
    <w:multiLevelType w:val="hybridMultilevel"/>
    <w:tmpl w:val="B754BBF2"/>
    <w:lvl w:ilvl="0" w:tplc="285A4AA4">
      <w:start w:val="1"/>
      <w:numFmt w:val="upperLetter"/>
      <w:lvlText w:val="%1."/>
      <w:lvlJc w:val="left"/>
      <w:pPr>
        <w:ind w:left="1440" w:hanging="360"/>
      </w:pPr>
      <w:rPr>
        <w:rFonts w:ascii="Arial" w:hAnsi="Arial" w:hint="default"/>
        <w:b w:val="0"/>
        <w:i w:val="0"/>
        <w:sz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3C6EE0"/>
    <w:multiLevelType w:val="hybridMultilevel"/>
    <w:tmpl w:val="DAEC49BA"/>
    <w:lvl w:ilvl="0" w:tplc="285A4AA4">
      <w:start w:val="1"/>
      <w:numFmt w:val="upp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B86993"/>
    <w:multiLevelType w:val="hybridMultilevel"/>
    <w:tmpl w:val="1BA86C44"/>
    <w:lvl w:ilvl="0" w:tplc="285A4AA4">
      <w:start w:val="1"/>
      <w:numFmt w:val="upperLetter"/>
      <w:lvlText w:val="%1."/>
      <w:lvlJc w:val="left"/>
      <w:pPr>
        <w:ind w:left="1440" w:hanging="360"/>
      </w:pPr>
      <w:rPr>
        <w:rFonts w:ascii="Arial" w:hAnsi="Arial" w:hint="default"/>
        <w:b w:val="0"/>
        <w:i w:val="0"/>
        <w:sz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411E4B"/>
    <w:multiLevelType w:val="hybridMultilevel"/>
    <w:tmpl w:val="E348C230"/>
    <w:lvl w:ilvl="0" w:tplc="285A4AA4">
      <w:start w:val="1"/>
      <w:numFmt w:val="upp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EE2472"/>
    <w:multiLevelType w:val="hybridMultilevel"/>
    <w:tmpl w:val="779C19EA"/>
    <w:lvl w:ilvl="0" w:tplc="285A4AA4">
      <w:start w:val="1"/>
      <w:numFmt w:val="upp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463987"/>
    <w:multiLevelType w:val="hybridMultilevel"/>
    <w:tmpl w:val="B9A0AF24"/>
    <w:lvl w:ilvl="0" w:tplc="285A4AA4">
      <w:start w:val="1"/>
      <w:numFmt w:val="upp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6B42AB"/>
    <w:multiLevelType w:val="hybridMultilevel"/>
    <w:tmpl w:val="CB8C4638"/>
    <w:lvl w:ilvl="0" w:tplc="285A4AA4">
      <w:start w:val="1"/>
      <w:numFmt w:val="upp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DE925EF"/>
    <w:multiLevelType w:val="hybridMultilevel"/>
    <w:tmpl w:val="EAE056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D7C77"/>
    <w:multiLevelType w:val="hybridMultilevel"/>
    <w:tmpl w:val="7940321A"/>
    <w:lvl w:ilvl="0" w:tplc="285A4AA4">
      <w:start w:val="1"/>
      <w:numFmt w:val="upp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09065726">
    <w:abstractNumId w:val="1"/>
  </w:num>
  <w:num w:numId="2" w16cid:durableId="88621494">
    <w:abstractNumId w:val="6"/>
  </w:num>
  <w:num w:numId="3" w16cid:durableId="1516458382">
    <w:abstractNumId w:val="26"/>
  </w:num>
  <w:num w:numId="4" w16cid:durableId="259339429">
    <w:abstractNumId w:val="9"/>
  </w:num>
  <w:num w:numId="5" w16cid:durableId="1147286789">
    <w:abstractNumId w:val="11"/>
  </w:num>
  <w:num w:numId="6" w16cid:durableId="693045240">
    <w:abstractNumId w:val="7"/>
  </w:num>
  <w:num w:numId="7" w16cid:durableId="1293906488">
    <w:abstractNumId w:val="19"/>
  </w:num>
  <w:num w:numId="8" w16cid:durableId="207686433">
    <w:abstractNumId w:val="14"/>
  </w:num>
  <w:num w:numId="9" w16cid:durableId="1516533585">
    <w:abstractNumId w:val="12"/>
  </w:num>
  <w:num w:numId="10" w16cid:durableId="267926890">
    <w:abstractNumId w:val="27"/>
  </w:num>
  <w:num w:numId="11" w16cid:durableId="2017683942">
    <w:abstractNumId w:val="17"/>
  </w:num>
  <w:num w:numId="12" w16cid:durableId="1210218638">
    <w:abstractNumId w:val="8"/>
  </w:num>
  <w:num w:numId="13" w16cid:durableId="2087412839">
    <w:abstractNumId w:val="15"/>
  </w:num>
  <w:num w:numId="14" w16cid:durableId="663512487">
    <w:abstractNumId w:val="25"/>
  </w:num>
  <w:num w:numId="15" w16cid:durableId="1672566703">
    <w:abstractNumId w:val="4"/>
  </w:num>
  <w:num w:numId="16" w16cid:durableId="270287871">
    <w:abstractNumId w:val="23"/>
  </w:num>
  <w:num w:numId="17" w16cid:durableId="1123812115">
    <w:abstractNumId w:val="22"/>
  </w:num>
  <w:num w:numId="18" w16cid:durableId="630286412">
    <w:abstractNumId w:val="24"/>
  </w:num>
  <w:num w:numId="19" w16cid:durableId="1045519946">
    <w:abstractNumId w:val="0"/>
  </w:num>
  <w:num w:numId="20" w16cid:durableId="291254588">
    <w:abstractNumId w:val="13"/>
  </w:num>
  <w:num w:numId="21" w16cid:durableId="168755445">
    <w:abstractNumId w:val="29"/>
  </w:num>
  <w:num w:numId="22" w16cid:durableId="595333852">
    <w:abstractNumId w:val="10"/>
  </w:num>
  <w:num w:numId="23" w16cid:durableId="895700531">
    <w:abstractNumId w:val="21"/>
  </w:num>
  <w:num w:numId="24" w16cid:durableId="996227520">
    <w:abstractNumId w:val="18"/>
  </w:num>
  <w:num w:numId="25" w16cid:durableId="586034345">
    <w:abstractNumId w:val="2"/>
  </w:num>
  <w:num w:numId="26" w16cid:durableId="1948269237">
    <w:abstractNumId w:val="28"/>
  </w:num>
  <w:num w:numId="27" w16cid:durableId="1967346496">
    <w:abstractNumId w:val="3"/>
  </w:num>
  <w:num w:numId="28" w16cid:durableId="501776182">
    <w:abstractNumId w:val="5"/>
  </w:num>
  <w:num w:numId="29" w16cid:durableId="1984389521">
    <w:abstractNumId w:val="20"/>
  </w:num>
  <w:num w:numId="30" w16cid:durableId="4051496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5F0"/>
    <w:rsid w:val="000B6071"/>
    <w:rsid w:val="001E13C5"/>
    <w:rsid w:val="001E386D"/>
    <w:rsid w:val="00210FD1"/>
    <w:rsid w:val="0026017E"/>
    <w:rsid w:val="00361CA6"/>
    <w:rsid w:val="00373E74"/>
    <w:rsid w:val="005A7AD4"/>
    <w:rsid w:val="005F2C46"/>
    <w:rsid w:val="0067505B"/>
    <w:rsid w:val="006D4ABF"/>
    <w:rsid w:val="00717B1D"/>
    <w:rsid w:val="00795079"/>
    <w:rsid w:val="008212A9"/>
    <w:rsid w:val="0086718D"/>
    <w:rsid w:val="008E367E"/>
    <w:rsid w:val="009F4F31"/>
    <w:rsid w:val="00A1739E"/>
    <w:rsid w:val="00B671D3"/>
    <w:rsid w:val="00C2527A"/>
    <w:rsid w:val="00C602FF"/>
    <w:rsid w:val="00E555F0"/>
    <w:rsid w:val="00E61045"/>
    <w:rsid w:val="00F0703A"/>
    <w:rsid w:val="00FB5AB2"/>
    <w:rsid w:val="00FC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8B0B0"/>
  <w15:docId w15:val="{BD7151AA-9477-476F-9354-CD0701F2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F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ableUndefined">
    <w:name w:val="cmTableUndefined"/>
    <w:basedOn w:val="Normal"/>
    <w:rsid w:val="00E555F0"/>
    <w:pPr>
      <w:keepNext/>
    </w:pPr>
    <w:rPr>
      <w:rFonts w:cs="Arial"/>
      <w:sz w:val="20"/>
      <w:szCs w:val="28"/>
    </w:rPr>
  </w:style>
  <w:style w:type="paragraph" w:styleId="Header">
    <w:name w:val="header"/>
    <w:basedOn w:val="Normal"/>
    <w:link w:val="HeaderChar"/>
    <w:uiPriority w:val="99"/>
    <w:semiHidden/>
    <w:unhideWhenUsed/>
    <w:rsid w:val="00F0703A"/>
    <w:pPr>
      <w:tabs>
        <w:tab w:val="center" w:pos="4680"/>
        <w:tab w:val="right" w:pos="9360"/>
      </w:tabs>
    </w:pPr>
  </w:style>
  <w:style w:type="character" w:customStyle="1" w:styleId="HeaderChar">
    <w:name w:val="Header Char"/>
    <w:basedOn w:val="DefaultParagraphFont"/>
    <w:link w:val="Header"/>
    <w:uiPriority w:val="99"/>
    <w:semiHidden/>
    <w:rsid w:val="00F0703A"/>
    <w:rPr>
      <w:rFonts w:ascii="Arial" w:hAnsi="Arial"/>
      <w:sz w:val="24"/>
      <w:szCs w:val="24"/>
    </w:rPr>
  </w:style>
  <w:style w:type="paragraph" w:styleId="Footer">
    <w:name w:val="footer"/>
    <w:basedOn w:val="Normal"/>
    <w:link w:val="FooterChar"/>
    <w:uiPriority w:val="99"/>
    <w:unhideWhenUsed/>
    <w:rsid w:val="00F0703A"/>
    <w:pPr>
      <w:tabs>
        <w:tab w:val="center" w:pos="4680"/>
        <w:tab w:val="right" w:pos="9360"/>
      </w:tabs>
    </w:pPr>
  </w:style>
  <w:style w:type="character" w:customStyle="1" w:styleId="FooterChar">
    <w:name w:val="Footer Char"/>
    <w:basedOn w:val="DefaultParagraphFont"/>
    <w:link w:val="Footer"/>
    <w:uiPriority w:val="99"/>
    <w:rsid w:val="00F0703A"/>
    <w:rPr>
      <w:rFonts w:ascii="Arial" w:hAnsi="Arial"/>
      <w:sz w:val="24"/>
      <w:szCs w:val="24"/>
    </w:rPr>
  </w:style>
  <w:style w:type="paragraph" w:styleId="BalloonText">
    <w:name w:val="Balloon Text"/>
    <w:basedOn w:val="Normal"/>
    <w:link w:val="BalloonTextChar"/>
    <w:uiPriority w:val="99"/>
    <w:semiHidden/>
    <w:unhideWhenUsed/>
    <w:rsid w:val="00F0703A"/>
    <w:rPr>
      <w:rFonts w:ascii="Tahoma" w:hAnsi="Tahoma" w:cs="Tahoma"/>
      <w:sz w:val="16"/>
      <w:szCs w:val="16"/>
    </w:rPr>
  </w:style>
  <w:style w:type="character" w:customStyle="1" w:styleId="BalloonTextChar">
    <w:name w:val="Balloon Text Char"/>
    <w:basedOn w:val="DefaultParagraphFont"/>
    <w:link w:val="BalloonText"/>
    <w:uiPriority w:val="99"/>
    <w:semiHidden/>
    <w:rsid w:val="00F0703A"/>
    <w:rPr>
      <w:rFonts w:ascii="Tahoma" w:hAnsi="Tahoma" w:cs="Tahoma"/>
      <w:sz w:val="16"/>
      <w:szCs w:val="16"/>
    </w:rPr>
  </w:style>
  <w:style w:type="paragraph" w:styleId="ListParagraph">
    <w:name w:val="List Paragraph"/>
    <w:basedOn w:val="Normal"/>
    <w:uiPriority w:val="34"/>
    <w:qFormat/>
    <w:rsid w:val="005F2C46"/>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5795D0FE94B079AD3E497810A42A5"/>
        <w:category>
          <w:name w:val="General"/>
          <w:gallery w:val="placeholder"/>
        </w:category>
        <w:types>
          <w:type w:val="bbPlcHdr"/>
        </w:types>
        <w:behaviors>
          <w:behavior w:val="content"/>
        </w:behaviors>
        <w:guid w:val="{49197782-39CD-4827-BA06-7F55B5571706}"/>
      </w:docPartPr>
      <w:docPartBody>
        <w:p w:rsidR="006D7AB0" w:rsidRDefault="00142867" w:rsidP="00142867">
          <w:pPr>
            <w:pStyle w:val="6705795D0FE94B079AD3E497810A42A5"/>
          </w:pPr>
          <w:r w:rsidRPr="002E7397">
            <w:rPr>
              <w:color w:val="808080"/>
            </w:rPr>
            <w:t>Click or tap to enter a date.</w:t>
          </w:r>
        </w:p>
      </w:docPartBody>
    </w:docPart>
    <w:docPart>
      <w:docPartPr>
        <w:name w:val="2ECC12CCCE304396A39849EDF296D998"/>
        <w:category>
          <w:name w:val="General"/>
          <w:gallery w:val="placeholder"/>
        </w:category>
        <w:types>
          <w:type w:val="bbPlcHdr"/>
        </w:types>
        <w:behaviors>
          <w:behavior w:val="content"/>
        </w:behaviors>
        <w:guid w:val="{CC6B1F9D-8E96-4FE9-B9ED-86031A20E9C0}"/>
      </w:docPartPr>
      <w:docPartBody>
        <w:p w:rsidR="006D7AB0" w:rsidRDefault="00142867" w:rsidP="00142867">
          <w:pPr>
            <w:pStyle w:val="2ECC12CCCE304396A39849EDF296D998"/>
          </w:pPr>
          <w:r w:rsidRPr="002E7397">
            <w:rPr>
              <w:color w:val="808080"/>
            </w:rPr>
            <w:t>Click or tap to enter a date.</w:t>
          </w:r>
        </w:p>
      </w:docPartBody>
    </w:docPart>
    <w:docPart>
      <w:docPartPr>
        <w:name w:val="955C0DF337D8432F9CCAF898557F5B64"/>
        <w:category>
          <w:name w:val="General"/>
          <w:gallery w:val="placeholder"/>
        </w:category>
        <w:types>
          <w:type w:val="bbPlcHdr"/>
        </w:types>
        <w:behaviors>
          <w:behavior w:val="content"/>
        </w:behaviors>
        <w:guid w:val="{8974EC8F-F51F-4411-8E12-D36BF00A495E}"/>
      </w:docPartPr>
      <w:docPartBody>
        <w:p w:rsidR="006D7AB0" w:rsidRDefault="00142867" w:rsidP="00142867">
          <w:pPr>
            <w:pStyle w:val="955C0DF337D8432F9CCAF898557F5B64"/>
          </w:pPr>
          <w:r w:rsidRPr="002E7397">
            <w:rPr>
              <w:color w:val="808080"/>
            </w:rPr>
            <w:t>Click or tap to enter a date.</w:t>
          </w:r>
        </w:p>
      </w:docPartBody>
    </w:docPart>
    <w:docPart>
      <w:docPartPr>
        <w:name w:val="EBFC90F774C94EA7A6287619C96B3952"/>
        <w:category>
          <w:name w:val="General"/>
          <w:gallery w:val="placeholder"/>
        </w:category>
        <w:types>
          <w:type w:val="bbPlcHdr"/>
        </w:types>
        <w:behaviors>
          <w:behavior w:val="content"/>
        </w:behaviors>
        <w:guid w:val="{32DF32FB-6542-4C47-8946-A6DF03D12A9C}"/>
      </w:docPartPr>
      <w:docPartBody>
        <w:p w:rsidR="006D7AB0" w:rsidRDefault="00142867" w:rsidP="00142867">
          <w:pPr>
            <w:pStyle w:val="EBFC90F774C94EA7A6287619C96B3952"/>
          </w:pPr>
          <w:r w:rsidRPr="002E7397">
            <w:rPr>
              <w:color w:val="808080"/>
            </w:rPr>
            <w:t>Click or tap here to enter text.</w:t>
          </w:r>
        </w:p>
      </w:docPartBody>
    </w:docPart>
    <w:docPart>
      <w:docPartPr>
        <w:name w:val="BE3E216EFE6B4596BFAB531518401C14"/>
        <w:category>
          <w:name w:val="General"/>
          <w:gallery w:val="placeholder"/>
        </w:category>
        <w:types>
          <w:type w:val="bbPlcHdr"/>
        </w:types>
        <w:behaviors>
          <w:behavior w:val="content"/>
        </w:behaviors>
        <w:guid w:val="{ECBFDFAE-D954-42FA-BDB9-8A913217F515}"/>
      </w:docPartPr>
      <w:docPartBody>
        <w:p w:rsidR="006D7AB0" w:rsidRDefault="00142867" w:rsidP="00142867">
          <w:pPr>
            <w:pStyle w:val="BE3E216EFE6B4596BFAB531518401C14"/>
          </w:pPr>
          <w:r w:rsidRPr="002E7397">
            <w:rPr>
              <w:color w:val="808080"/>
            </w:rPr>
            <w:t>Click or tap here to enter text.</w:t>
          </w:r>
        </w:p>
      </w:docPartBody>
    </w:docPart>
    <w:docPart>
      <w:docPartPr>
        <w:name w:val="E736949F0349425FB7D53BFF2A2540D2"/>
        <w:category>
          <w:name w:val="General"/>
          <w:gallery w:val="placeholder"/>
        </w:category>
        <w:types>
          <w:type w:val="bbPlcHdr"/>
        </w:types>
        <w:behaviors>
          <w:behavior w:val="content"/>
        </w:behaviors>
        <w:guid w:val="{6E2FA0FB-7E5B-4F4C-9FAA-988EBFD69583}"/>
      </w:docPartPr>
      <w:docPartBody>
        <w:p w:rsidR="006D7AB0" w:rsidRDefault="00142867" w:rsidP="00142867">
          <w:pPr>
            <w:pStyle w:val="E736949F0349425FB7D53BFF2A2540D2"/>
          </w:pPr>
          <w:r w:rsidRPr="002E7397">
            <w:rPr>
              <w:color w:val="808080"/>
            </w:rPr>
            <w:t>Click or tap to enter a date.</w:t>
          </w:r>
        </w:p>
      </w:docPartBody>
    </w:docPart>
    <w:docPart>
      <w:docPartPr>
        <w:name w:val="AAB06BBC40144760908F4140EE5F9638"/>
        <w:category>
          <w:name w:val="General"/>
          <w:gallery w:val="placeholder"/>
        </w:category>
        <w:types>
          <w:type w:val="bbPlcHdr"/>
        </w:types>
        <w:behaviors>
          <w:behavior w:val="content"/>
        </w:behaviors>
        <w:guid w:val="{C0163B5F-BDAD-4833-B9C5-E0837EBC7F89}"/>
      </w:docPartPr>
      <w:docPartBody>
        <w:p w:rsidR="006D7AB0" w:rsidRDefault="00142867" w:rsidP="00142867">
          <w:pPr>
            <w:pStyle w:val="AAB06BBC40144760908F4140EE5F9638"/>
          </w:pPr>
          <w:r w:rsidRPr="002E7397">
            <w:rPr>
              <w:color w:val="808080"/>
            </w:rPr>
            <w:t>Click or tap here to enter text.</w:t>
          </w:r>
        </w:p>
      </w:docPartBody>
    </w:docPart>
    <w:docPart>
      <w:docPartPr>
        <w:name w:val="E601215E8C5F49E8B57D3FB2DE3A8F16"/>
        <w:category>
          <w:name w:val="General"/>
          <w:gallery w:val="placeholder"/>
        </w:category>
        <w:types>
          <w:type w:val="bbPlcHdr"/>
        </w:types>
        <w:behaviors>
          <w:behavior w:val="content"/>
        </w:behaviors>
        <w:guid w:val="{D37E7037-CB0F-4686-AD3C-9319D800E365}"/>
      </w:docPartPr>
      <w:docPartBody>
        <w:p w:rsidR="006D7AB0" w:rsidRDefault="00142867" w:rsidP="00142867">
          <w:pPr>
            <w:pStyle w:val="E601215E8C5F49E8B57D3FB2DE3A8F16"/>
          </w:pPr>
          <w:r w:rsidRPr="002E7397">
            <w:rPr>
              <w:color w:val="808080"/>
            </w:rPr>
            <w:t>Click or tap here to enter text.</w:t>
          </w:r>
        </w:p>
      </w:docPartBody>
    </w:docPart>
    <w:docPart>
      <w:docPartPr>
        <w:name w:val="98DDCE12C4B14F16870B0C507AB74648"/>
        <w:category>
          <w:name w:val="General"/>
          <w:gallery w:val="placeholder"/>
        </w:category>
        <w:types>
          <w:type w:val="bbPlcHdr"/>
        </w:types>
        <w:behaviors>
          <w:behavior w:val="content"/>
        </w:behaviors>
        <w:guid w:val="{6A02A031-1DB1-4DC9-966C-77E5B5C4A370}"/>
      </w:docPartPr>
      <w:docPartBody>
        <w:p w:rsidR="006D7AB0" w:rsidRDefault="00142867" w:rsidP="00142867">
          <w:pPr>
            <w:pStyle w:val="98DDCE12C4B14F16870B0C507AB74648"/>
          </w:pPr>
          <w:r w:rsidRPr="002E7397">
            <w:rPr>
              <w:color w:val="808080"/>
            </w:rPr>
            <w:t>Click or tap to enter a date.</w:t>
          </w:r>
        </w:p>
      </w:docPartBody>
    </w:docPart>
    <w:docPart>
      <w:docPartPr>
        <w:name w:val="1A8B0AB9D3C247A39C5F199F1A38B10F"/>
        <w:category>
          <w:name w:val="General"/>
          <w:gallery w:val="placeholder"/>
        </w:category>
        <w:types>
          <w:type w:val="bbPlcHdr"/>
        </w:types>
        <w:behaviors>
          <w:behavior w:val="content"/>
        </w:behaviors>
        <w:guid w:val="{10E1FE4F-CCE8-40E2-8A73-3765C1598690}"/>
      </w:docPartPr>
      <w:docPartBody>
        <w:p w:rsidR="006D7AB0" w:rsidRDefault="00142867" w:rsidP="00142867">
          <w:pPr>
            <w:pStyle w:val="1A8B0AB9D3C247A39C5F199F1A38B10F"/>
          </w:pPr>
          <w:r w:rsidRPr="002E7397">
            <w:rPr>
              <w:color w:val="808080"/>
            </w:rPr>
            <w:t>Click or tap to enter a date.</w:t>
          </w:r>
        </w:p>
      </w:docPartBody>
    </w:docPart>
    <w:docPart>
      <w:docPartPr>
        <w:name w:val="DF29D8DB41394E898AB553DDD777C05A"/>
        <w:category>
          <w:name w:val="General"/>
          <w:gallery w:val="placeholder"/>
        </w:category>
        <w:types>
          <w:type w:val="bbPlcHdr"/>
        </w:types>
        <w:behaviors>
          <w:behavior w:val="content"/>
        </w:behaviors>
        <w:guid w:val="{CC8681AA-AF69-419A-8CDD-7DB7EBD261F0}"/>
      </w:docPartPr>
      <w:docPartBody>
        <w:p w:rsidR="006D7AB0" w:rsidRDefault="00142867" w:rsidP="00142867">
          <w:pPr>
            <w:pStyle w:val="DF29D8DB41394E898AB553DDD777C05A"/>
          </w:pPr>
          <w:r w:rsidRPr="002E7397">
            <w:rPr>
              <w:color w:val="808080"/>
            </w:rPr>
            <w:t>Click or tap to enter a date.</w:t>
          </w:r>
        </w:p>
      </w:docPartBody>
    </w:docPart>
    <w:docPart>
      <w:docPartPr>
        <w:name w:val="4DCF260E29804964AD7AF7B78D95593C"/>
        <w:category>
          <w:name w:val="General"/>
          <w:gallery w:val="placeholder"/>
        </w:category>
        <w:types>
          <w:type w:val="bbPlcHdr"/>
        </w:types>
        <w:behaviors>
          <w:behavior w:val="content"/>
        </w:behaviors>
        <w:guid w:val="{F32466DB-D3F3-4FEE-8940-F58B9A06C86D}"/>
      </w:docPartPr>
      <w:docPartBody>
        <w:p w:rsidR="006D7AB0" w:rsidRDefault="00142867" w:rsidP="00142867">
          <w:pPr>
            <w:pStyle w:val="4DCF260E29804964AD7AF7B78D95593C"/>
          </w:pPr>
          <w:r w:rsidRPr="002E7397">
            <w:rPr>
              <w:color w:val="808080"/>
            </w:rPr>
            <w:t>Click or tap here to enter text.</w:t>
          </w:r>
        </w:p>
      </w:docPartBody>
    </w:docPart>
    <w:docPart>
      <w:docPartPr>
        <w:name w:val="E4955128993645A5BBAFDC4B905A24D9"/>
        <w:category>
          <w:name w:val="General"/>
          <w:gallery w:val="placeholder"/>
        </w:category>
        <w:types>
          <w:type w:val="bbPlcHdr"/>
        </w:types>
        <w:behaviors>
          <w:behavior w:val="content"/>
        </w:behaviors>
        <w:guid w:val="{9E351192-3B91-4186-BFE5-783869744BB9}"/>
      </w:docPartPr>
      <w:docPartBody>
        <w:p w:rsidR="006D7AB0" w:rsidRDefault="00142867" w:rsidP="00142867">
          <w:pPr>
            <w:pStyle w:val="E4955128993645A5BBAFDC4B905A24D9"/>
          </w:pPr>
          <w:r w:rsidRPr="002E7397">
            <w:rPr>
              <w:color w:val="808080"/>
            </w:rPr>
            <w:t>Click or tap here to enter text.</w:t>
          </w:r>
        </w:p>
      </w:docPartBody>
    </w:docPart>
    <w:docPart>
      <w:docPartPr>
        <w:name w:val="30C494D5191F43EE93CE1F6359BDC96E"/>
        <w:category>
          <w:name w:val="General"/>
          <w:gallery w:val="placeholder"/>
        </w:category>
        <w:types>
          <w:type w:val="bbPlcHdr"/>
        </w:types>
        <w:behaviors>
          <w:behavior w:val="content"/>
        </w:behaviors>
        <w:guid w:val="{3E483E35-888E-49BA-8C88-D2BC82FAD18E}"/>
      </w:docPartPr>
      <w:docPartBody>
        <w:p w:rsidR="006D7AB0" w:rsidRDefault="00142867" w:rsidP="00142867">
          <w:pPr>
            <w:pStyle w:val="30C494D5191F43EE93CE1F6359BDC96E"/>
          </w:pPr>
          <w:r w:rsidRPr="002E7397">
            <w:rPr>
              <w:color w:val="808080"/>
            </w:rPr>
            <w:t>Click or tap here to enter text.</w:t>
          </w:r>
        </w:p>
      </w:docPartBody>
    </w:docPart>
    <w:docPart>
      <w:docPartPr>
        <w:name w:val="F0FA5E8BB29149738D46C8805C414846"/>
        <w:category>
          <w:name w:val="General"/>
          <w:gallery w:val="placeholder"/>
        </w:category>
        <w:types>
          <w:type w:val="bbPlcHdr"/>
        </w:types>
        <w:behaviors>
          <w:behavior w:val="content"/>
        </w:behaviors>
        <w:guid w:val="{2A18478D-B6F2-42AE-BA9C-95D17F3B9F8C}"/>
      </w:docPartPr>
      <w:docPartBody>
        <w:p w:rsidR="006D7AB0" w:rsidRDefault="00142867" w:rsidP="00142867">
          <w:pPr>
            <w:pStyle w:val="F0FA5E8BB29149738D46C8805C414846"/>
          </w:pPr>
          <w:r w:rsidRPr="002E7397">
            <w:rPr>
              <w:color w:val="808080"/>
            </w:rPr>
            <w:t>Click or tap here to enter text.</w:t>
          </w:r>
        </w:p>
      </w:docPartBody>
    </w:docPart>
    <w:docPart>
      <w:docPartPr>
        <w:name w:val="FEC9CB616351453091B5E0382C43E0D7"/>
        <w:category>
          <w:name w:val="General"/>
          <w:gallery w:val="placeholder"/>
        </w:category>
        <w:types>
          <w:type w:val="bbPlcHdr"/>
        </w:types>
        <w:behaviors>
          <w:behavior w:val="content"/>
        </w:behaviors>
        <w:guid w:val="{4D370882-8EA5-4ECA-9307-41232B8D9E93}"/>
      </w:docPartPr>
      <w:docPartBody>
        <w:p w:rsidR="006D7AB0" w:rsidRDefault="00142867" w:rsidP="00142867">
          <w:pPr>
            <w:pStyle w:val="FEC9CB616351453091B5E0382C43E0D7"/>
          </w:pPr>
          <w:r w:rsidRPr="002E7397">
            <w:rPr>
              <w:color w:val="808080"/>
            </w:rPr>
            <w:t>Click or tap here to enter text.</w:t>
          </w:r>
        </w:p>
      </w:docPartBody>
    </w:docPart>
    <w:docPart>
      <w:docPartPr>
        <w:name w:val="7F9F3A9F90114A8C8B5C6B7B5795E8B1"/>
        <w:category>
          <w:name w:val="General"/>
          <w:gallery w:val="placeholder"/>
        </w:category>
        <w:types>
          <w:type w:val="bbPlcHdr"/>
        </w:types>
        <w:behaviors>
          <w:behavior w:val="content"/>
        </w:behaviors>
        <w:guid w:val="{484694CA-D8FC-40E8-831F-B27EA5B395D7}"/>
      </w:docPartPr>
      <w:docPartBody>
        <w:p w:rsidR="006D7AB0" w:rsidRDefault="00142867" w:rsidP="00142867">
          <w:pPr>
            <w:pStyle w:val="7F9F3A9F90114A8C8B5C6B7B5795E8B1"/>
          </w:pPr>
          <w:r w:rsidRPr="002E7397">
            <w:rPr>
              <w:color w:val="808080"/>
            </w:rPr>
            <w:t>Click or tap here to enter text.</w:t>
          </w:r>
        </w:p>
      </w:docPartBody>
    </w:docPart>
    <w:docPart>
      <w:docPartPr>
        <w:name w:val="D96E520371F5400AA3200474A9FA6260"/>
        <w:category>
          <w:name w:val="General"/>
          <w:gallery w:val="placeholder"/>
        </w:category>
        <w:types>
          <w:type w:val="bbPlcHdr"/>
        </w:types>
        <w:behaviors>
          <w:behavior w:val="content"/>
        </w:behaviors>
        <w:guid w:val="{C9B6D5F5-8A96-4F63-99F2-41FC36DE57E9}"/>
      </w:docPartPr>
      <w:docPartBody>
        <w:p w:rsidR="006D7AB0" w:rsidRDefault="00142867" w:rsidP="00142867">
          <w:pPr>
            <w:pStyle w:val="D96E520371F5400AA3200474A9FA6260"/>
          </w:pPr>
          <w:r w:rsidRPr="002E7397">
            <w:rPr>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E7"/>
    <w:rsid w:val="000418D5"/>
    <w:rsid w:val="001037BC"/>
    <w:rsid w:val="00142867"/>
    <w:rsid w:val="00555481"/>
    <w:rsid w:val="006D7AB0"/>
    <w:rsid w:val="00803EE1"/>
    <w:rsid w:val="00FA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05795D0FE94B079AD3E497810A42A5">
    <w:name w:val="6705795D0FE94B079AD3E497810A42A5"/>
    <w:rsid w:val="00142867"/>
  </w:style>
  <w:style w:type="paragraph" w:customStyle="1" w:styleId="2ECC12CCCE304396A39849EDF296D998">
    <w:name w:val="2ECC12CCCE304396A39849EDF296D998"/>
    <w:rsid w:val="00142867"/>
  </w:style>
  <w:style w:type="paragraph" w:customStyle="1" w:styleId="955C0DF337D8432F9CCAF898557F5B64">
    <w:name w:val="955C0DF337D8432F9CCAF898557F5B64"/>
    <w:rsid w:val="00142867"/>
  </w:style>
  <w:style w:type="paragraph" w:customStyle="1" w:styleId="EBFC90F774C94EA7A6287619C96B3952">
    <w:name w:val="EBFC90F774C94EA7A6287619C96B3952"/>
    <w:rsid w:val="00142867"/>
  </w:style>
  <w:style w:type="paragraph" w:customStyle="1" w:styleId="BE3E216EFE6B4596BFAB531518401C14">
    <w:name w:val="BE3E216EFE6B4596BFAB531518401C14"/>
    <w:rsid w:val="00142867"/>
  </w:style>
  <w:style w:type="paragraph" w:customStyle="1" w:styleId="E736949F0349425FB7D53BFF2A2540D2">
    <w:name w:val="E736949F0349425FB7D53BFF2A2540D2"/>
    <w:rsid w:val="00142867"/>
  </w:style>
  <w:style w:type="paragraph" w:customStyle="1" w:styleId="AAB06BBC40144760908F4140EE5F9638">
    <w:name w:val="AAB06BBC40144760908F4140EE5F9638"/>
    <w:rsid w:val="00142867"/>
  </w:style>
  <w:style w:type="paragraph" w:customStyle="1" w:styleId="E601215E8C5F49E8B57D3FB2DE3A8F16">
    <w:name w:val="E601215E8C5F49E8B57D3FB2DE3A8F16"/>
    <w:rsid w:val="00142867"/>
  </w:style>
  <w:style w:type="paragraph" w:customStyle="1" w:styleId="98DDCE12C4B14F16870B0C507AB74648">
    <w:name w:val="98DDCE12C4B14F16870B0C507AB74648"/>
    <w:rsid w:val="00142867"/>
  </w:style>
  <w:style w:type="paragraph" w:customStyle="1" w:styleId="1A8B0AB9D3C247A39C5F199F1A38B10F">
    <w:name w:val="1A8B0AB9D3C247A39C5F199F1A38B10F"/>
    <w:rsid w:val="00142867"/>
  </w:style>
  <w:style w:type="paragraph" w:customStyle="1" w:styleId="DF29D8DB41394E898AB553DDD777C05A">
    <w:name w:val="DF29D8DB41394E898AB553DDD777C05A"/>
    <w:rsid w:val="00142867"/>
  </w:style>
  <w:style w:type="paragraph" w:customStyle="1" w:styleId="4DCF260E29804964AD7AF7B78D95593C">
    <w:name w:val="4DCF260E29804964AD7AF7B78D95593C"/>
    <w:rsid w:val="00142867"/>
  </w:style>
  <w:style w:type="paragraph" w:customStyle="1" w:styleId="E4955128993645A5BBAFDC4B905A24D9">
    <w:name w:val="E4955128993645A5BBAFDC4B905A24D9"/>
    <w:rsid w:val="00142867"/>
  </w:style>
  <w:style w:type="paragraph" w:customStyle="1" w:styleId="30C494D5191F43EE93CE1F6359BDC96E">
    <w:name w:val="30C494D5191F43EE93CE1F6359BDC96E"/>
    <w:rsid w:val="00142867"/>
  </w:style>
  <w:style w:type="paragraph" w:customStyle="1" w:styleId="F0FA5E8BB29149738D46C8805C414846">
    <w:name w:val="F0FA5E8BB29149738D46C8805C414846"/>
    <w:rsid w:val="00142867"/>
  </w:style>
  <w:style w:type="paragraph" w:customStyle="1" w:styleId="FEC9CB616351453091B5E0382C43E0D7">
    <w:name w:val="FEC9CB616351453091B5E0382C43E0D7"/>
    <w:rsid w:val="00142867"/>
  </w:style>
  <w:style w:type="paragraph" w:customStyle="1" w:styleId="7F9F3A9F90114A8C8B5C6B7B5795E8B1">
    <w:name w:val="7F9F3A9F90114A8C8B5C6B7B5795E8B1"/>
    <w:rsid w:val="00142867"/>
  </w:style>
  <w:style w:type="paragraph" w:customStyle="1" w:styleId="D96E520371F5400AA3200474A9FA6260">
    <w:name w:val="D96E520371F5400AA3200474A9FA6260"/>
    <w:rsid w:val="0014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6</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dotk3r</dc:creator>
  <cp:lastModifiedBy>ANDERSON, SCOTT M</cp:lastModifiedBy>
  <cp:revision>9</cp:revision>
  <dcterms:created xsi:type="dcterms:W3CDTF">2016-02-01T18:28:00Z</dcterms:created>
  <dcterms:modified xsi:type="dcterms:W3CDTF">2025-01-27T19:54:00Z</dcterms:modified>
</cp:coreProperties>
</file>