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16" w:rsidRPr="00323FCD" w:rsidRDefault="0053094C" w:rsidP="00323FCD">
      <w:pPr>
        <w:spacing w:line="240" w:lineRule="auto"/>
        <w:jc w:val="center"/>
        <w:rPr>
          <w:rFonts w:ascii="Rockwell Condensed" w:hAnsi="Rockwell Condensed" w:cs="Times New Roman"/>
          <w:sz w:val="288"/>
          <w:szCs w:val="288"/>
        </w:rPr>
      </w:pPr>
      <w:r w:rsidRPr="00323FCD">
        <w:rPr>
          <w:rFonts w:ascii="Rockwell Condensed" w:hAnsi="Rockwell Condensed" w:cs="Times New Roman"/>
          <w:sz w:val="288"/>
          <w:szCs w:val="288"/>
        </w:rPr>
        <w:fldChar w:fldCharType="begin">
          <w:ffData>
            <w:name w:val="Text1"/>
            <w:enabled/>
            <w:calcOnExit w:val="0"/>
            <w:textInput>
              <w:default w:val="Project ID(s)"/>
            </w:textInput>
          </w:ffData>
        </w:fldChar>
      </w:r>
      <w:bookmarkStart w:id="0" w:name="Text1"/>
      <w:r w:rsidR="00A2269D" w:rsidRPr="00323FCD">
        <w:rPr>
          <w:rFonts w:ascii="Rockwell Condensed" w:hAnsi="Rockwell Condensed" w:cs="Times New Roman"/>
          <w:sz w:val="288"/>
          <w:szCs w:val="288"/>
        </w:rPr>
        <w:instrText xml:space="preserve"> FORMTEXT </w:instrText>
      </w:r>
      <w:r w:rsidRPr="00323FCD">
        <w:rPr>
          <w:rFonts w:ascii="Rockwell Condensed" w:hAnsi="Rockwell Condensed" w:cs="Times New Roman"/>
          <w:sz w:val="288"/>
          <w:szCs w:val="288"/>
        </w:rPr>
      </w:r>
      <w:r w:rsidRPr="00323FCD">
        <w:rPr>
          <w:rFonts w:ascii="Rockwell Condensed" w:hAnsi="Rockwell Condensed" w:cs="Times New Roman"/>
          <w:sz w:val="288"/>
          <w:szCs w:val="288"/>
        </w:rPr>
        <w:fldChar w:fldCharType="separate"/>
      </w:r>
      <w:r w:rsidR="00A2269D" w:rsidRPr="00323FCD">
        <w:rPr>
          <w:rFonts w:ascii="Rockwell Condensed" w:hAnsi="Rockwell Condensed" w:cs="Times New Roman"/>
          <w:noProof/>
          <w:sz w:val="288"/>
          <w:szCs w:val="288"/>
        </w:rPr>
        <w:t>Project ID(s)</w:t>
      </w:r>
      <w:r w:rsidRPr="00323FCD">
        <w:rPr>
          <w:rFonts w:ascii="Rockwell Condensed" w:hAnsi="Rockwell Condensed" w:cs="Times New Roman"/>
          <w:sz w:val="288"/>
          <w:szCs w:val="288"/>
        </w:rPr>
        <w:fldChar w:fldCharType="end"/>
      </w:r>
      <w:bookmarkEnd w:id="0"/>
    </w:p>
    <w:p w:rsidR="00A2269D" w:rsidRPr="00323FCD" w:rsidRDefault="00A05A83" w:rsidP="00323FCD">
      <w:pPr>
        <w:spacing w:line="240" w:lineRule="auto"/>
        <w:jc w:val="center"/>
        <w:rPr>
          <w:rFonts w:ascii="Rockwell Condensed" w:hAnsi="Rockwell Condensed" w:cs="Times New Roman"/>
          <w:sz w:val="288"/>
          <w:szCs w:val="288"/>
        </w:rPr>
      </w:pPr>
      <w:sdt>
        <w:sdtPr>
          <w:rPr>
            <w:rFonts w:ascii="Rockwell Condensed" w:hAnsi="Rockwell Condensed" w:cs="Times New Roman"/>
            <w:sz w:val="288"/>
            <w:szCs w:val="288"/>
          </w:rPr>
          <w:id w:val="145059465"/>
          <w:placeholder>
            <w:docPart w:val="6379AE19EFD74F6E8152A25775669E68"/>
          </w:placeholder>
          <w:showingPlcHdr/>
          <w:dropDownList>
            <w:listItem w:value="Choose an item."/>
            <w:listItem w:displayText="Brown" w:value="Brown"/>
            <w:listItem w:displayText="Calumet" w:value="Calumet"/>
            <w:listItem w:displayText="Door" w:value="Door"/>
            <w:listItem w:displayText="Fond du Lac" w:value="Fond du Lac"/>
            <w:listItem w:displayText="Green Lake" w:value="Green Lake"/>
            <w:listItem w:displayText="Kewaunee" w:value="Kewaunee"/>
            <w:listItem w:displayText="Manitowoc" w:value="Manitowoc"/>
            <w:listItem w:displayText="Marinette" w:value="Marinette"/>
            <w:listItem w:displayText="Oconto" w:value="Oconto"/>
            <w:listItem w:displayText="Outagamie" w:value="Outagamie"/>
            <w:listItem w:displayText="Shawano" w:value="Shawano"/>
            <w:listItem w:displayText="Sheboygan" w:value="Sheboygan"/>
            <w:listItem w:displayText="Waupaca" w:value="Waupaca"/>
            <w:listItem w:displayText="Winnebago" w:value="Winnebago"/>
          </w:dropDownList>
        </w:sdtPr>
        <w:sdtEndPr/>
        <w:sdtContent>
          <w:r w:rsidR="00A2269D" w:rsidRPr="00323FCD">
            <w:rPr>
              <w:rStyle w:val="PlaceholderText"/>
              <w:rFonts w:ascii="Rockwell Condensed" w:hAnsi="Rockwell Condensed" w:cs="Times New Roman"/>
              <w:sz w:val="288"/>
              <w:szCs w:val="288"/>
            </w:rPr>
            <w:t>County</w:t>
          </w:r>
        </w:sdtContent>
      </w:sdt>
      <w:r w:rsidR="00A2269D" w:rsidRPr="00323FCD">
        <w:rPr>
          <w:rFonts w:ascii="Rockwell Condensed" w:hAnsi="Rockwell Condensed" w:cs="Times New Roman"/>
          <w:sz w:val="288"/>
          <w:szCs w:val="288"/>
        </w:rPr>
        <w:t xml:space="preserve"> Co.</w:t>
      </w:r>
    </w:p>
    <w:p w:rsidR="00A2269D" w:rsidRDefault="009B1AAF" w:rsidP="00323FCD">
      <w:pPr>
        <w:spacing w:line="240" w:lineRule="auto"/>
        <w:jc w:val="center"/>
        <w:rPr>
          <w:rFonts w:ascii="Rockwell Condensed" w:hAnsi="Rockwell Condensed" w:cs="Times New Roman"/>
          <w:sz w:val="288"/>
          <w:szCs w:val="288"/>
        </w:rPr>
      </w:pPr>
      <w:r>
        <w:rPr>
          <w:rFonts w:ascii="Rockwell Condensed" w:hAnsi="Rockwell Condensed" w:cs="Times New Roman"/>
          <w:noProof/>
          <w:sz w:val="288"/>
          <w:szCs w:val="28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2171065</wp:posOffset>
                </wp:positionV>
                <wp:extent cx="9948545" cy="0"/>
                <wp:effectExtent l="10160" t="15875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85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63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5pt;margin-top:170.95pt;width:783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" strokeweight="1.5pt">
                <v:stroke dashstyle="longDashDotDot"/>
              </v:shape>
            </w:pict>
          </mc:Fallback>
        </mc:AlternateContent>
      </w:r>
      <w:r w:rsidR="00A2269D" w:rsidRPr="00323FCD">
        <w:rPr>
          <w:rFonts w:ascii="Rockwell Condensed" w:hAnsi="Rockwell Condensed" w:cs="Times New Roman"/>
          <w:sz w:val="288"/>
          <w:szCs w:val="288"/>
        </w:rPr>
        <w:t xml:space="preserve">Box </w:t>
      </w:r>
      <w:r w:rsidR="0053094C">
        <w:rPr>
          <w:rFonts w:ascii="Rockwell Condensed" w:hAnsi="Rockwell Condensed" w:cs="Times New Roman"/>
          <w:sz w:val="288"/>
          <w:szCs w:val="288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323FCD">
        <w:rPr>
          <w:rFonts w:ascii="Rockwell Condensed" w:hAnsi="Rockwell Condensed" w:cs="Times New Roman"/>
          <w:sz w:val="288"/>
          <w:szCs w:val="288"/>
        </w:rPr>
        <w:instrText xml:space="preserve"> FORMTEXT </w:instrText>
      </w:r>
      <w:r w:rsidR="0053094C">
        <w:rPr>
          <w:rFonts w:ascii="Rockwell Condensed" w:hAnsi="Rockwell Condensed" w:cs="Times New Roman"/>
          <w:sz w:val="288"/>
          <w:szCs w:val="288"/>
        </w:rPr>
      </w:r>
      <w:r w:rsidR="0053094C">
        <w:rPr>
          <w:rFonts w:ascii="Rockwell Condensed" w:hAnsi="Rockwell Condensed" w:cs="Times New Roman"/>
          <w:sz w:val="288"/>
          <w:szCs w:val="288"/>
        </w:rPr>
        <w:fldChar w:fldCharType="separate"/>
      </w:r>
      <w:r w:rsidR="00323FCD">
        <w:rPr>
          <w:rFonts w:ascii="Rockwell Condensed" w:hAnsi="Rockwell Condensed" w:cs="Times New Roman"/>
          <w:noProof/>
          <w:sz w:val="288"/>
          <w:szCs w:val="288"/>
        </w:rPr>
        <w:t> </w:t>
      </w:r>
      <w:r w:rsidR="00323FCD">
        <w:rPr>
          <w:rFonts w:ascii="Rockwell Condensed" w:hAnsi="Rockwell Condensed" w:cs="Times New Roman"/>
          <w:noProof/>
          <w:sz w:val="288"/>
          <w:szCs w:val="288"/>
        </w:rPr>
        <w:t> </w:t>
      </w:r>
      <w:r w:rsidR="0053094C">
        <w:rPr>
          <w:rFonts w:ascii="Rockwell Condensed" w:hAnsi="Rockwell Condensed" w:cs="Times New Roman"/>
          <w:sz w:val="288"/>
          <w:szCs w:val="288"/>
        </w:rPr>
        <w:fldChar w:fldCharType="end"/>
      </w:r>
      <w:bookmarkEnd w:id="1"/>
      <w:r w:rsidR="00A2269D" w:rsidRPr="00323FCD">
        <w:rPr>
          <w:rFonts w:ascii="Rockwell Condensed" w:hAnsi="Rockwell Condensed" w:cs="Times New Roman"/>
          <w:sz w:val="288"/>
          <w:szCs w:val="288"/>
        </w:rPr>
        <w:t xml:space="preserve"> of </w:t>
      </w:r>
      <w:r w:rsidR="0053094C" w:rsidRPr="00323FCD">
        <w:rPr>
          <w:rFonts w:ascii="Rockwell Condensed" w:hAnsi="Rockwell Condensed" w:cs="Times New Roman"/>
          <w:sz w:val="288"/>
          <w:szCs w:val="288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323FCD" w:rsidRPr="00323FCD">
        <w:rPr>
          <w:rFonts w:ascii="Rockwell Condensed" w:hAnsi="Rockwell Condensed" w:cs="Times New Roman"/>
          <w:sz w:val="288"/>
          <w:szCs w:val="288"/>
        </w:rPr>
        <w:instrText xml:space="preserve"> FORMTEXT </w:instrText>
      </w:r>
      <w:r w:rsidR="0053094C" w:rsidRPr="00323FCD">
        <w:rPr>
          <w:rFonts w:ascii="Rockwell Condensed" w:hAnsi="Rockwell Condensed" w:cs="Times New Roman"/>
          <w:sz w:val="288"/>
          <w:szCs w:val="288"/>
        </w:rPr>
      </w:r>
      <w:r w:rsidR="0053094C" w:rsidRPr="00323FCD">
        <w:rPr>
          <w:rFonts w:ascii="Rockwell Condensed" w:hAnsi="Rockwell Condensed" w:cs="Times New Roman"/>
          <w:sz w:val="288"/>
          <w:szCs w:val="288"/>
        </w:rPr>
        <w:fldChar w:fldCharType="separate"/>
      </w:r>
      <w:r w:rsidR="00323FCD" w:rsidRPr="00323FCD">
        <w:rPr>
          <w:rFonts w:ascii="Rockwell Condensed" w:hAnsi="Rockwell Condensed" w:cs="Times New Roman"/>
          <w:sz w:val="288"/>
          <w:szCs w:val="288"/>
        </w:rPr>
        <w:t> </w:t>
      </w:r>
      <w:r w:rsidR="00323FCD" w:rsidRPr="00323FCD">
        <w:rPr>
          <w:rFonts w:ascii="Rockwell Condensed" w:hAnsi="Rockwell Condensed" w:cs="Times New Roman"/>
          <w:sz w:val="288"/>
          <w:szCs w:val="288"/>
        </w:rPr>
        <w:t> </w:t>
      </w:r>
      <w:r w:rsidR="0053094C" w:rsidRPr="00323FCD">
        <w:rPr>
          <w:rFonts w:ascii="Rockwell Condensed" w:hAnsi="Rockwell Condensed" w:cs="Times New Roman"/>
          <w:sz w:val="288"/>
          <w:szCs w:val="288"/>
        </w:rPr>
        <w:fldChar w:fldCharType="end"/>
      </w:r>
    </w:p>
    <w:p w:rsidR="00A10DD4" w:rsidRPr="00A10DD4" w:rsidRDefault="00A10DD4" w:rsidP="00323FCD">
      <w:pPr>
        <w:spacing w:line="240" w:lineRule="auto"/>
        <w:jc w:val="center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Cut or fold along this line</w:t>
      </w:r>
    </w:p>
    <w:sectPr w:rsidR="00A10DD4" w:rsidRPr="00A10DD4" w:rsidSect="00A10DD4">
      <w:pgSz w:w="15840" w:h="12240" w:orient="landscape" w:code="1"/>
      <w:pgMar w:top="144" w:right="144" w:bottom="144" w:left="14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AF"/>
    <w:rsid w:val="00323FCD"/>
    <w:rsid w:val="003E5D16"/>
    <w:rsid w:val="00455086"/>
    <w:rsid w:val="004A0C00"/>
    <w:rsid w:val="004E49FF"/>
    <w:rsid w:val="004F63AC"/>
    <w:rsid w:val="0053094C"/>
    <w:rsid w:val="007D1825"/>
    <w:rsid w:val="008C631E"/>
    <w:rsid w:val="00913179"/>
    <w:rsid w:val="00936E31"/>
    <w:rsid w:val="009B1AAF"/>
    <w:rsid w:val="00A05A83"/>
    <w:rsid w:val="00A10DD4"/>
    <w:rsid w:val="00A2269D"/>
    <w:rsid w:val="00E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F41F2-1589-4138-8C09-6A4668B1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6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79AE19EFD74F6E8152A2577566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AC1A-D060-46C1-A370-B99A6256A230}"/>
      </w:docPartPr>
      <w:docPartBody>
        <w:p w:rsidR="00CE3E0B" w:rsidRDefault="00CE3E0B">
          <w:pPr>
            <w:pStyle w:val="6379AE19EFD74F6E8152A25775669E68"/>
          </w:pPr>
          <w:r w:rsidRPr="00323FCD">
            <w:rPr>
              <w:rStyle w:val="PlaceholderText"/>
              <w:rFonts w:ascii="Rockwell Condensed" w:hAnsi="Rockwell Condensed" w:cs="Times New Roman"/>
              <w:sz w:val="288"/>
              <w:szCs w:val="288"/>
            </w:rPr>
            <w:t>County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0B"/>
    <w:rsid w:val="00C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79AE19EFD74F6E8152A25775669E68">
    <w:name w:val="6379AE19EFD74F6E8152A25775669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DF13-D2CA-4D8E-8449-2C5AC5D5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LUMLEY, LISA L</dc:creator>
  <cp:lastModifiedBy>Bartz, William - DOT</cp:lastModifiedBy>
  <cp:revision>2</cp:revision>
  <dcterms:created xsi:type="dcterms:W3CDTF">2021-03-03T16:18:00Z</dcterms:created>
  <dcterms:modified xsi:type="dcterms:W3CDTF">2021-03-03T16:18:00Z</dcterms:modified>
</cp:coreProperties>
</file>