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1746"/>
        <w:gridCol w:w="8226"/>
      </w:tblGrid>
      <w:tr w:rsidR="00062775" w:rsidRPr="006A3022" w:rsidTr="00DD3394">
        <w:trPr>
          <w:cantSplit/>
          <w:trHeight w:val="890"/>
        </w:trPr>
        <w:tc>
          <w:tcPr>
            <w:tcW w:w="1746" w:type="dxa"/>
            <w:vMerge w:val="restart"/>
          </w:tcPr>
          <w:p w:rsidR="00062775" w:rsidRPr="006A3022" w:rsidRDefault="00613FC9">
            <w:pPr>
              <w:rPr>
                <w:sz w:val="16"/>
              </w:rPr>
            </w:pPr>
            <w:r w:rsidRPr="006A3022">
              <w:rPr>
                <w:noProof/>
                <w:sz w:val="20"/>
              </w:rPr>
              <w:drawing>
                <wp:anchor distT="0" distB="0" distL="114300" distR="114300" simplePos="0" relativeHeight="251657728" behindDoc="0" locked="0" layoutInCell="1" allowOverlap="1">
                  <wp:simplePos x="0" y="0"/>
                  <wp:positionH relativeFrom="column">
                    <wp:posOffset>-55245</wp:posOffset>
                  </wp:positionH>
                  <wp:positionV relativeFrom="paragraph">
                    <wp:posOffset>-41910</wp:posOffset>
                  </wp:positionV>
                  <wp:extent cx="942975" cy="942975"/>
                  <wp:effectExtent l="19050" t="0" r="9525" b="0"/>
                  <wp:wrapSquare wrapText="bothSides"/>
                  <wp:docPr id="13" name="Picture 13" descr="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sk"/>
                          <pic:cNvPicPr>
                            <a:picLocks noChangeAspect="1" noChangeArrowheads="1"/>
                          </pic:cNvPicPr>
                        </pic:nvPicPr>
                        <pic:blipFill>
                          <a:blip r:embed="rId5"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tc>
        <w:tc>
          <w:tcPr>
            <w:tcW w:w="8946" w:type="dxa"/>
          </w:tcPr>
          <w:p w:rsidR="00062775" w:rsidRPr="006A3022" w:rsidRDefault="000D66FB">
            <w:pPr>
              <w:pStyle w:val="Heading1"/>
              <w:rPr>
                <w:b w:val="0"/>
                <w:bCs w:val="0"/>
                <w:sz w:val="96"/>
              </w:rPr>
            </w:pPr>
            <w:r w:rsidRPr="006A3022">
              <w:rPr>
                <w:b w:val="0"/>
                <w:bCs w:val="0"/>
                <w:sz w:val="96"/>
              </w:rPr>
              <w:t>News Release</w:t>
            </w:r>
          </w:p>
        </w:tc>
      </w:tr>
      <w:tr w:rsidR="00062775" w:rsidRPr="006A3022" w:rsidTr="00DD3394">
        <w:trPr>
          <w:cantSplit/>
          <w:trHeight w:val="413"/>
        </w:trPr>
        <w:tc>
          <w:tcPr>
            <w:tcW w:w="1746" w:type="dxa"/>
            <w:vMerge/>
          </w:tcPr>
          <w:p w:rsidR="00062775" w:rsidRPr="006A3022" w:rsidRDefault="00062775">
            <w:pPr>
              <w:rPr>
                <w:noProof/>
                <w:sz w:val="20"/>
              </w:rPr>
            </w:pPr>
          </w:p>
        </w:tc>
        <w:tc>
          <w:tcPr>
            <w:tcW w:w="8946" w:type="dxa"/>
            <w:tcBorders>
              <w:bottom w:val="single" w:sz="4" w:space="0" w:color="auto"/>
            </w:tcBorders>
          </w:tcPr>
          <w:p w:rsidR="00062775" w:rsidRPr="006A3022" w:rsidRDefault="000D66FB">
            <w:pPr>
              <w:pStyle w:val="Heading2"/>
            </w:pPr>
            <w:r w:rsidRPr="006A3022">
              <w:t>Wisconsin Department of Transportation</w:t>
            </w:r>
          </w:p>
        </w:tc>
      </w:tr>
      <w:tr w:rsidR="0003754D" w:rsidRPr="006A3022" w:rsidTr="00DD3394">
        <w:trPr>
          <w:cantSplit/>
          <w:trHeight w:val="377"/>
        </w:trPr>
        <w:tc>
          <w:tcPr>
            <w:tcW w:w="1746" w:type="dxa"/>
            <w:vMerge/>
          </w:tcPr>
          <w:p w:rsidR="0003754D" w:rsidRPr="006A3022" w:rsidRDefault="0003754D">
            <w:pPr>
              <w:rPr>
                <w:noProof/>
                <w:sz w:val="20"/>
              </w:rPr>
            </w:pPr>
          </w:p>
        </w:tc>
        <w:tc>
          <w:tcPr>
            <w:tcW w:w="8946" w:type="dxa"/>
            <w:tcBorders>
              <w:top w:val="single" w:sz="4" w:space="0" w:color="auto"/>
            </w:tcBorders>
            <w:vAlign w:val="center"/>
          </w:tcPr>
          <w:p w:rsidR="0003754D" w:rsidRPr="00E55D96" w:rsidRDefault="0003754D" w:rsidP="00297BBA">
            <w:pPr>
              <w:rPr>
                <w:sz w:val="16"/>
              </w:rPr>
            </w:pPr>
            <w:r w:rsidRPr="00E55D96">
              <w:rPr>
                <w:rFonts w:cs="Arial"/>
                <w:color w:val="000000"/>
                <w:sz w:val="16"/>
                <w:szCs w:val="16"/>
              </w:rPr>
              <w:t>Northwest Region</w:t>
            </w:r>
            <w:r>
              <w:rPr>
                <w:rFonts w:cs="Arial"/>
                <w:color w:val="000000"/>
                <w:sz w:val="16"/>
                <w:szCs w:val="16"/>
              </w:rPr>
              <w:t xml:space="preserve"> </w:t>
            </w:r>
            <w:r>
              <w:rPr>
                <w:rFonts w:cs="Arial"/>
                <w:color w:val="000000"/>
                <w:sz w:val="14"/>
                <w:szCs w:val="16"/>
              </w:rPr>
              <w:softHyphen/>
              <w:t xml:space="preserve"> | </w:t>
            </w:r>
            <w:r>
              <w:rPr>
                <w:rFonts w:cs="Arial"/>
                <w:color w:val="000000"/>
                <w:sz w:val="16"/>
                <w:szCs w:val="16"/>
              </w:rPr>
              <w:t xml:space="preserve"> </w:t>
            </w:r>
            <w:r w:rsidRPr="00781F81">
              <w:rPr>
                <w:rFonts w:cs="Arial"/>
                <w:color w:val="000000"/>
                <w:sz w:val="16"/>
                <w:szCs w:val="16"/>
                <w:highlight w:val="yellow"/>
              </w:rPr>
              <w:t>718 W. Clairemont Avenue, Eau Claire WI 54701 | (715) 836-2891</w:t>
            </w:r>
            <w:r w:rsidRPr="00E55D96">
              <w:rPr>
                <w:rFonts w:cs="Arial"/>
                <w:color w:val="000000"/>
                <w:sz w:val="16"/>
                <w:szCs w:val="16"/>
              </w:rPr>
              <w:t xml:space="preserve"> </w:t>
            </w:r>
            <w:r>
              <w:rPr>
                <w:rFonts w:cs="Arial"/>
                <w:color w:val="000000"/>
                <w:sz w:val="16"/>
                <w:szCs w:val="16"/>
              </w:rPr>
              <w:t xml:space="preserve">| </w:t>
            </w:r>
            <w:hyperlink r:id="rId6" w:history="1">
              <w:r w:rsidR="00093116" w:rsidRPr="00DE54D2">
                <w:rPr>
                  <w:rStyle w:val="Hyperlink"/>
                  <w:sz w:val="16"/>
                  <w:szCs w:val="16"/>
                </w:rPr>
                <w:t>http://wisconsindot.gov/</w:t>
              </w:r>
            </w:hyperlink>
          </w:p>
        </w:tc>
      </w:tr>
    </w:tbl>
    <w:p w:rsidR="009E381A" w:rsidRDefault="009E381A" w:rsidP="009E381A">
      <w:pPr>
        <w:rPr>
          <w:b/>
          <w:bCs/>
          <w:sz w:val="22"/>
          <w:szCs w:val="22"/>
        </w:rPr>
      </w:pPr>
    </w:p>
    <w:p w:rsidR="00FE721A" w:rsidRPr="004D6D56" w:rsidRDefault="008E6245" w:rsidP="00FE721A">
      <w:pPr>
        <w:rPr>
          <w:sz w:val="22"/>
          <w:szCs w:val="22"/>
        </w:rPr>
      </w:pPr>
      <w:r>
        <w:rPr>
          <w:b/>
          <w:bCs/>
          <w:sz w:val="22"/>
          <w:szCs w:val="22"/>
        </w:rPr>
        <w:t>Release date:</w:t>
      </w:r>
      <w:r w:rsidR="00962820">
        <w:rPr>
          <w:b/>
          <w:bCs/>
          <w:sz w:val="22"/>
          <w:szCs w:val="22"/>
        </w:rPr>
        <w:t xml:space="preserve"> </w:t>
      </w:r>
      <w:r w:rsidR="00527D75" w:rsidRPr="00781F81">
        <w:rPr>
          <w:bCs/>
          <w:sz w:val="22"/>
          <w:szCs w:val="22"/>
          <w:highlight w:val="yellow"/>
        </w:rPr>
        <w:t>March 27, 2017</w:t>
      </w:r>
    </w:p>
    <w:p w:rsidR="00FE721A" w:rsidRPr="004D6D56" w:rsidRDefault="00FE721A" w:rsidP="00FE721A">
      <w:pPr>
        <w:rPr>
          <w:sz w:val="22"/>
          <w:szCs w:val="22"/>
        </w:rPr>
      </w:pPr>
      <w:r w:rsidRPr="004D6D56">
        <w:rPr>
          <w:sz w:val="22"/>
          <w:szCs w:val="22"/>
        </w:rPr>
        <w:t> </w:t>
      </w:r>
    </w:p>
    <w:p w:rsidR="00FE721A" w:rsidRPr="004D6D56" w:rsidRDefault="00FE721A" w:rsidP="00FE721A">
      <w:pPr>
        <w:rPr>
          <w:sz w:val="22"/>
          <w:szCs w:val="22"/>
        </w:rPr>
      </w:pPr>
      <w:r w:rsidRPr="004D6D56">
        <w:rPr>
          <w:b/>
          <w:bCs/>
          <w:sz w:val="22"/>
          <w:szCs w:val="22"/>
        </w:rPr>
        <w:t>For more information, contact:</w:t>
      </w:r>
    </w:p>
    <w:p w:rsidR="00FE721A" w:rsidRPr="004D6D56" w:rsidRDefault="00FE721A" w:rsidP="00FE721A">
      <w:pPr>
        <w:rPr>
          <w:sz w:val="22"/>
          <w:szCs w:val="22"/>
        </w:rPr>
      </w:pPr>
      <w:r w:rsidRPr="004D6D56">
        <w:rPr>
          <w:sz w:val="22"/>
          <w:szCs w:val="22"/>
        </w:rPr>
        <w:t>Diana Maas, WisDOT Region Comm</w:t>
      </w:r>
      <w:r w:rsidR="008E6245">
        <w:rPr>
          <w:sz w:val="22"/>
          <w:szCs w:val="22"/>
        </w:rPr>
        <w:t>unications Manager</w:t>
      </w:r>
      <w:r w:rsidR="000103A5" w:rsidRPr="004D6D56">
        <w:rPr>
          <w:sz w:val="22"/>
          <w:szCs w:val="22"/>
        </w:rPr>
        <w:t xml:space="preserve"> </w:t>
      </w:r>
      <w:r w:rsidR="008E6245">
        <w:rPr>
          <w:sz w:val="22"/>
          <w:szCs w:val="22"/>
        </w:rPr>
        <w:br/>
      </w:r>
      <w:r w:rsidR="000103A5" w:rsidRPr="004D6D56">
        <w:rPr>
          <w:sz w:val="22"/>
          <w:szCs w:val="22"/>
        </w:rPr>
        <w:t>(715) 635-4968</w:t>
      </w:r>
      <w:r w:rsidR="008E6245">
        <w:rPr>
          <w:sz w:val="22"/>
          <w:szCs w:val="22"/>
        </w:rPr>
        <w:t xml:space="preserve"> or </w:t>
      </w:r>
      <w:hyperlink r:id="rId7" w:history="1">
        <w:r w:rsidR="008E6245" w:rsidRPr="00AC1BDB">
          <w:rPr>
            <w:rStyle w:val="Hyperlink"/>
            <w:sz w:val="22"/>
            <w:szCs w:val="22"/>
          </w:rPr>
          <w:t>diana.maas@dot.wi.gov</w:t>
        </w:r>
      </w:hyperlink>
      <w:r w:rsidR="008E6245">
        <w:rPr>
          <w:sz w:val="22"/>
          <w:szCs w:val="22"/>
        </w:rPr>
        <w:t xml:space="preserve"> </w:t>
      </w:r>
    </w:p>
    <w:p w:rsidR="00FE721A" w:rsidRDefault="00FE721A" w:rsidP="00FE721A">
      <w:pPr>
        <w:rPr>
          <w:sz w:val="22"/>
          <w:szCs w:val="22"/>
        </w:rPr>
      </w:pPr>
    </w:p>
    <w:p w:rsidR="00962820" w:rsidRPr="004D6D56" w:rsidRDefault="00962820" w:rsidP="00FE721A">
      <w:pPr>
        <w:rPr>
          <w:sz w:val="22"/>
          <w:szCs w:val="22"/>
        </w:rPr>
      </w:pPr>
    </w:p>
    <w:p w:rsidR="00962820" w:rsidRDefault="00962820" w:rsidP="00962820">
      <w:pPr>
        <w:rPr>
          <w:rFonts w:cs="Arial"/>
          <w:b/>
          <w:bCs/>
          <w:sz w:val="22"/>
          <w:szCs w:val="22"/>
        </w:rPr>
      </w:pPr>
      <w:r w:rsidRPr="00781F81">
        <w:rPr>
          <w:rFonts w:cs="Arial"/>
          <w:b/>
          <w:bCs/>
          <w:highlight w:val="yellow"/>
        </w:rPr>
        <w:t>WIS 124 bridge</w:t>
      </w:r>
      <w:r>
        <w:rPr>
          <w:rFonts w:cs="Arial"/>
          <w:b/>
          <w:bCs/>
        </w:rPr>
        <w:t xml:space="preserve"> improvements in </w:t>
      </w:r>
      <w:r w:rsidRPr="00781F81">
        <w:rPr>
          <w:rFonts w:cs="Arial"/>
          <w:b/>
          <w:bCs/>
          <w:highlight w:val="yellow"/>
        </w:rPr>
        <w:t>Chippewa Falls</w:t>
      </w:r>
      <w:r>
        <w:rPr>
          <w:rFonts w:cs="Arial"/>
          <w:b/>
          <w:bCs/>
        </w:rPr>
        <w:t xml:space="preserve"> scheduled to begin </w:t>
      </w:r>
      <w:r w:rsidRPr="00781F81">
        <w:rPr>
          <w:rFonts w:cs="Arial"/>
          <w:b/>
          <w:bCs/>
          <w:highlight w:val="yellow"/>
        </w:rPr>
        <w:t>in April</w:t>
      </w:r>
    </w:p>
    <w:p w:rsidR="00962820" w:rsidRDefault="00962820" w:rsidP="00962820">
      <w:pPr>
        <w:rPr>
          <w:rFonts w:cs="Arial"/>
          <w:i/>
          <w:iCs/>
        </w:rPr>
      </w:pPr>
      <w:r>
        <w:rPr>
          <w:rFonts w:cs="Arial"/>
          <w:i/>
          <w:iCs/>
        </w:rPr>
        <w:t xml:space="preserve">Motorists can expect </w:t>
      </w:r>
      <w:r w:rsidRPr="00781F81">
        <w:rPr>
          <w:rFonts w:cs="Arial"/>
          <w:i/>
          <w:iCs/>
          <w:highlight w:val="yellow"/>
        </w:rPr>
        <w:t>single lane closures</w:t>
      </w:r>
    </w:p>
    <w:p w:rsidR="00962820" w:rsidRDefault="00962820" w:rsidP="00962820">
      <w:pPr>
        <w:rPr>
          <w:rFonts w:cs="Arial"/>
          <w:i/>
          <w:iCs/>
        </w:rPr>
      </w:pPr>
    </w:p>
    <w:p w:rsidR="00962820" w:rsidRDefault="00962820" w:rsidP="00962820">
      <w:pPr>
        <w:rPr>
          <w:rFonts w:cs="Arial"/>
        </w:rPr>
      </w:pPr>
      <w:r>
        <w:rPr>
          <w:rFonts w:cs="Arial"/>
        </w:rPr>
        <w:t xml:space="preserve">On </w:t>
      </w:r>
      <w:r w:rsidRPr="00781F81">
        <w:rPr>
          <w:rFonts w:cs="Arial"/>
          <w:highlight w:val="yellow"/>
        </w:rPr>
        <w:t>April 3, 2017</w:t>
      </w:r>
      <w:r>
        <w:rPr>
          <w:rFonts w:cs="Arial"/>
        </w:rPr>
        <w:t xml:space="preserve">, Wisconsin Department of Transportation (WisDOT) is scheduled to begin an improvement project </w:t>
      </w:r>
      <w:r w:rsidRPr="00781F81">
        <w:rPr>
          <w:rFonts w:cs="Arial"/>
          <w:highlight w:val="yellow"/>
        </w:rPr>
        <w:t>at two Chippewa River bridges on WIS 124 in the City of Chippewa Falls in Chippewa County. Proposed improvements include removing deteriorated concrete pavement, resurfacing the Summit Avenue intersection with an asphaltic surface, bridge deck repairs and a polymer overlay. The project will also include improvements to curb and gutter, beam guard, signing and pavement marking.</w:t>
      </w:r>
      <w:r>
        <w:rPr>
          <w:rFonts w:cs="Arial"/>
        </w:rPr>
        <w:t xml:space="preserve"> </w:t>
      </w:r>
    </w:p>
    <w:p w:rsidR="00962820" w:rsidRDefault="00962820" w:rsidP="00962820">
      <w:pPr>
        <w:rPr>
          <w:rFonts w:cs="Arial"/>
        </w:rPr>
      </w:pPr>
    </w:p>
    <w:p w:rsidR="00962820" w:rsidRDefault="00962820" w:rsidP="00962820">
      <w:pPr>
        <w:rPr>
          <w:rFonts w:cs="Arial"/>
        </w:rPr>
      </w:pPr>
      <w:r w:rsidRPr="00781F81">
        <w:rPr>
          <w:rFonts w:cs="Arial"/>
          <w:highlight w:val="yellow"/>
        </w:rPr>
        <w:t>Zenith Tech.</w:t>
      </w:r>
      <w:r>
        <w:rPr>
          <w:rFonts w:cs="Arial"/>
        </w:rPr>
        <w:t xml:space="preserve"> is the prime contractor for the </w:t>
      </w:r>
      <w:r w:rsidRPr="00781F81">
        <w:rPr>
          <w:rFonts w:cs="Arial"/>
          <w:highlight w:val="yellow"/>
        </w:rPr>
        <w:t>$2.3 million</w:t>
      </w:r>
      <w:r>
        <w:rPr>
          <w:rFonts w:cs="Arial"/>
        </w:rPr>
        <w:t xml:space="preserve"> project. </w:t>
      </w:r>
      <w:r w:rsidRPr="00781F81">
        <w:rPr>
          <w:rFonts w:cs="Arial"/>
          <w:highlight w:val="yellow"/>
        </w:rPr>
        <w:t>Eighty percent of the project will be paid with federal transportation funds; the remaining 20 percent will be paid with state transportation funds.</w:t>
      </w:r>
    </w:p>
    <w:p w:rsidR="00962820" w:rsidRDefault="00962820" w:rsidP="00962820">
      <w:pPr>
        <w:rPr>
          <w:rFonts w:cs="Arial"/>
        </w:rPr>
      </w:pPr>
    </w:p>
    <w:p w:rsidR="00962820" w:rsidRDefault="00962820" w:rsidP="00962820">
      <w:pPr>
        <w:rPr>
          <w:rFonts w:cs="Arial"/>
          <w:b/>
          <w:bCs/>
        </w:rPr>
      </w:pPr>
      <w:r>
        <w:rPr>
          <w:rFonts w:cs="Arial"/>
          <w:b/>
          <w:bCs/>
        </w:rPr>
        <w:t>Proposed traffic impacts</w:t>
      </w:r>
    </w:p>
    <w:p w:rsidR="00962820" w:rsidRPr="00781F81" w:rsidRDefault="00962820" w:rsidP="00962820">
      <w:pPr>
        <w:rPr>
          <w:rFonts w:cs="Arial"/>
          <w:highlight w:val="yellow"/>
        </w:rPr>
      </w:pPr>
      <w:bookmarkStart w:id="0" w:name="_GoBack"/>
      <w:bookmarkEnd w:id="0"/>
      <w:r w:rsidRPr="00781F81">
        <w:rPr>
          <w:rFonts w:cs="Arial"/>
          <w:highlight w:val="yellow"/>
        </w:rPr>
        <w:t xml:space="preserve">Construction is scheduled to begin on April 3, 2017. </w:t>
      </w:r>
    </w:p>
    <w:p w:rsidR="00962820" w:rsidRPr="00781F81" w:rsidRDefault="00962820" w:rsidP="00962820">
      <w:pPr>
        <w:rPr>
          <w:rFonts w:cs="Arial"/>
          <w:highlight w:val="yellow"/>
        </w:rPr>
      </w:pPr>
    </w:p>
    <w:p w:rsidR="00962820" w:rsidRPr="00781F81" w:rsidRDefault="00962820" w:rsidP="00962820">
      <w:pPr>
        <w:rPr>
          <w:rFonts w:cs="Arial"/>
          <w:highlight w:val="yellow"/>
        </w:rPr>
      </w:pPr>
      <w:r w:rsidRPr="00781F81">
        <w:rPr>
          <w:rFonts w:cs="Arial"/>
          <w:highlight w:val="yellow"/>
        </w:rPr>
        <w:t xml:space="preserve">During construction, WIS 124 will remain open to traffic. Motorists can expect to encounter lane shifts and single lane closures throughout the project. Speeds will be reduced from 35 to 25 MPH. </w:t>
      </w:r>
    </w:p>
    <w:p w:rsidR="00962820" w:rsidRPr="00781F81" w:rsidRDefault="00962820" w:rsidP="00962820">
      <w:pPr>
        <w:rPr>
          <w:rFonts w:cs="Arial"/>
          <w:highlight w:val="yellow"/>
        </w:rPr>
      </w:pPr>
    </w:p>
    <w:p w:rsidR="00962820" w:rsidRPr="00781F81" w:rsidRDefault="00962820" w:rsidP="00962820">
      <w:pPr>
        <w:spacing w:before="90"/>
        <w:rPr>
          <w:rFonts w:cs="Arial"/>
          <w:spacing w:val="-2"/>
          <w:highlight w:val="yellow"/>
        </w:rPr>
      </w:pPr>
      <w:r w:rsidRPr="00781F81">
        <w:rPr>
          <w:rFonts w:cs="Arial"/>
          <w:spacing w:val="-2"/>
          <w:highlight w:val="yellow"/>
        </w:rPr>
        <w:t>Pedestrian access will be maintained through a sidewalk detour throughout construction. Pedestrians will be directed to utilize River Street, Main Street, and Park Avenue as an alternate route.</w:t>
      </w:r>
    </w:p>
    <w:p w:rsidR="00962820" w:rsidRPr="00781F81" w:rsidRDefault="00962820" w:rsidP="00962820">
      <w:pPr>
        <w:rPr>
          <w:rFonts w:cs="Arial"/>
          <w:highlight w:val="yellow"/>
        </w:rPr>
      </w:pPr>
    </w:p>
    <w:p w:rsidR="00962820" w:rsidRDefault="00962820" w:rsidP="00962820">
      <w:pPr>
        <w:rPr>
          <w:rFonts w:cs="Arial"/>
        </w:rPr>
      </w:pPr>
      <w:r w:rsidRPr="00781F81">
        <w:rPr>
          <w:rFonts w:cs="Arial"/>
          <w:highlight w:val="yellow"/>
        </w:rPr>
        <w:t>Construction is currently scheduled for completion by September 2017.</w:t>
      </w:r>
    </w:p>
    <w:p w:rsidR="00962820" w:rsidRDefault="00962820" w:rsidP="00962820">
      <w:pPr>
        <w:rPr>
          <w:rFonts w:cs="Arial"/>
        </w:rPr>
      </w:pPr>
    </w:p>
    <w:p w:rsidR="00962820" w:rsidRDefault="00962820" w:rsidP="00962820">
      <w:pPr>
        <w:rPr>
          <w:rFonts w:cs="Arial"/>
        </w:rPr>
      </w:pPr>
      <w:r>
        <w:rPr>
          <w:rFonts w:cs="Arial"/>
        </w:rPr>
        <w:t>For more information regarding traffic impacts, transportation news and improvement project updates in Wisconsin’s northwest region:</w:t>
      </w:r>
    </w:p>
    <w:p w:rsidR="00962820" w:rsidRDefault="00962820" w:rsidP="00962820">
      <w:pPr>
        <w:rPr>
          <w:rFonts w:cs="Arial"/>
        </w:rPr>
      </w:pPr>
    </w:p>
    <w:p w:rsidR="00962820" w:rsidRDefault="00962820" w:rsidP="00962820">
      <w:pPr>
        <w:pStyle w:val="ListParagraph"/>
        <w:numPr>
          <w:ilvl w:val="0"/>
          <w:numId w:val="40"/>
        </w:numPr>
        <w:rPr>
          <w:rFonts w:cs="Arial"/>
          <w:sz w:val="22"/>
          <w:szCs w:val="22"/>
        </w:rPr>
      </w:pPr>
      <w:r>
        <w:rPr>
          <w:sz w:val="22"/>
          <w:szCs w:val="22"/>
        </w:rPr>
        <w:t>Follow us on Twitter: @</w:t>
      </w:r>
      <w:proofErr w:type="spellStart"/>
      <w:r>
        <w:rPr>
          <w:sz w:val="22"/>
          <w:szCs w:val="22"/>
        </w:rPr>
        <w:t>WisDOTnorthwest</w:t>
      </w:r>
      <w:proofErr w:type="spellEnd"/>
    </w:p>
    <w:p w:rsidR="00962820" w:rsidRDefault="00962820" w:rsidP="00962820">
      <w:pPr>
        <w:pStyle w:val="ListParagraph"/>
        <w:numPr>
          <w:ilvl w:val="0"/>
          <w:numId w:val="40"/>
        </w:numPr>
        <w:rPr>
          <w:sz w:val="22"/>
          <w:szCs w:val="22"/>
        </w:rPr>
      </w:pPr>
      <w:r>
        <w:rPr>
          <w:sz w:val="22"/>
          <w:szCs w:val="22"/>
        </w:rPr>
        <w:t xml:space="preserve">Visit the region’s 511 website: </w:t>
      </w:r>
      <w:hyperlink r:id="rId8" w:history="1">
        <w:r>
          <w:rPr>
            <w:rStyle w:val="Hyperlink"/>
            <w:sz w:val="22"/>
            <w:szCs w:val="22"/>
          </w:rPr>
          <w:t>http://projects.511wi.gov/region/northwest/</w:t>
        </w:r>
      </w:hyperlink>
      <w:r>
        <w:rPr>
          <w:sz w:val="22"/>
          <w:szCs w:val="22"/>
        </w:rPr>
        <w:t xml:space="preserve"> </w:t>
      </w:r>
    </w:p>
    <w:p w:rsidR="00962820" w:rsidRDefault="00962820" w:rsidP="00962820">
      <w:pPr>
        <w:rPr>
          <w:rFonts w:cs="Arial"/>
          <w:sz w:val="22"/>
          <w:szCs w:val="22"/>
        </w:rPr>
      </w:pPr>
    </w:p>
    <w:p w:rsidR="00062775" w:rsidRPr="00962820" w:rsidRDefault="00962820" w:rsidP="00962820">
      <w:pPr>
        <w:jc w:val="center"/>
        <w:rPr>
          <w:rFonts w:cs="Arial"/>
        </w:rPr>
      </w:pPr>
      <w:r>
        <w:rPr>
          <w:rFonts w:cs="Arial"/>
        </w:rPr>
        <w:t># # #</w:t>
      </w:r>
    </w:p>
    <w:sectPr w:rsidR="00062775" w:rsidRPr="00962820" w:rsidSect="008E6245">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4A1"/>
    <w:multiLevelType w:val="hybridMultilevel"/>
    <w:tmpl w:val="63FC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A61745"/>
    <w:multiLevelType w:val="hybridMultilevel"/>
    <w:tmpl w:val="E2B87150"/>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E324751"/>
    <w:multiLevelType w:val="multilevel"/>
    <w:tmpl w:val="5D448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B47CD"/>
    <w:multiLevelType w:val="hybridMultilevel"/>
    <w:tmpl w:val="983A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F3AAE"/>
    <w:multiLevelType w:val="multilevel"/>
    <w:tmpl w:val="EE107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209CD"/>
    <w:multiLevelType w:val="multilevel"/>
    <w:tmpl w:val="66949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F4607"/>
    <w:multiLevelType w:val="hybridMultilevel"/>
    <w:tmpl w:val="5E54135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7" w15:restartNumberingAfterBreak="0">
    <w:nsid w:val="245A5B56"/>
    <w:multiLevelType w:val="hybridMultilevel"/>
    <w:tmpl w:val="76D8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A1538C"/>
    <w:multiLevelType w:val="hybridMultilevel"/>
    <w:tmpl w:val="E308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40324C"/>
    <w:multiLevelType w:val="hybridMultilevel"/>
    <w:tmpl w:val="47BC7288"/>
    <w:lvl w:ilvl="0" w:tplc="2D80F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1D5A85"/>
    <w:multiLevelType w:val="multilevel"/>
    <w:tmpl w:val="C0E83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8A61FA"/>
    <w:multiLevelType w:val="hybridMultilevel"/>
    <w:tmpl w:val="FDEA8054"/>
    <w:lvl w:ilvl="0" w:tplc="E6F260A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3DF6"/>
    <w:multiLevelType w:val="hybridMultilevel"/>
    <w:tmpl w:val="95A6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933E4"/>
    <w:multiLevelType w:val="hybridMultilevel"/>
    <w:tmpl w:val="E6B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15DFE"/>
    <w:multiLevelType w:val="hybridMultilevel"/>
    <w:tmpl w:val="44A4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7075AD"/>
    <w:multiLevelType w:val="multilevel"/>
    <w:tmpl w:val="7384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BA3CDD"/>
    <w:multiLevelType w:val="hybridMultilevel"/>
    <w:tmpl w:val="52BC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8133B0"/>
    <w:multiLevelType w:val="hybridMultilevel"/>
    <w:tmpl w:val="4A92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D87C78"/>
    <w:multiLevelType w:val="multilevel"/>
    <w:tmpl w:val="D3201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704B0B"/>
    <w:multiLevelType w:val="hybridMultilevel"/>
    <w:tmpl w:val="7646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2"/>
  </w:num>
  <w:num w:numId="5">
    <w:abstractNumId w:val="3"/>
  </w:num>
  <w:num w:numId="6">
    <w:abstractNumId w:val="5"/>
  </w:num>
  <w:num w:numId="7">
    <w:abstractNumId w:val="4"/>
  </w:num>
  <w:num w:numId="8">
    <w:abstractNumId w:val="2"/>
  </w:num>
  <w:num w:numId="9">
    <w:abstractNumId w:val="10"/>
  </w:num>
  <w:num w:numId="10">
    <w:abstractNumId w:val="18"/>
  </w:num>
  <w:num w:numId="11">
    <w:abstractNumId w:val="0"/>
  </w:num>
  <w:num w:numId="12">
    <w:abstractNumId w:val="5"/>
  </w:num>
  <w:num w:numId="13">
    <w:abstractNumId w:val="2"/>
  </w:num>
  <w:num w:numId="14">
    <w:abstractNumId w:val="0"/>
  </w:num>
  <w:num w:numId="15">
    <w:abstractNumId w:val="5"/>
  </w:num>
  <w:num w:numId="16">
    <w:abstractNumId w:val="8"/>
  </w:num>
  <w:num w:numId="17">
    <w:abstractNumId w:val="2"/>
  </w:num>
  <w:num w:numId="18">
    <w:abstractNumId w:val="0"/>
  </w:num>
  <w:num w:numId="19">
    <w:abstractNumId w:val="5"/>
  </w:num>
  <w:num w:numId="20">
    <w:abstractNumId w:val="8"/>
  </w:num>
  <w:num w:numId="21">
    <w:abstractNumId w:val="2"/>
  </w:num>
  <w:num w:numId="22">
    <w:abstractNumId w:val="0"/>
  </w:num>
  <w:num w:numId="23">
    <w:abstractNumId w:val="5"/>
  </w:num>
  <w:num w:numId="24">
    <w:abstractNumId w:val="2"/>
  </w:num>
  <w:num w:numId="25">
    <w:abstractNumId w:val="17"/>
  </w:num>
  <w:num w:numId="26">
    <w:abstractNumId w:val="16"/>
  </w:num>
  <w:num w:numId="27">
    <w:abstractNumId w:val="2"/>
  </w:num>
  <w:num w:numId="28">
    <w:abstractNumId w:val="15"/>
  </w:num>
  <w:num w:numId="29">
    <w:abstractNumId w:val="17"/>
  </w:num>
  <w:num w:numId="30">
    <w:abstractNumId w:val="16"/>
  </w:num>
  <w:num w:numId="31">
    <w:abstractNumId w:val="2"/>
  </w:num>
  <w:num w:numId="32">
    <w:abstractNumId w:val="14"/>
  </w:num>
  <w:num w:numId="33">
    <w:abstractNumId w:val="7"/>
  </w:num>
  <w:num w:numId="34">
    <w:abstractNumId w:val="9"/>
  </w:num>
  <w:num w:numId="35">
    <w:abstractNumId w:val="14"/>
  </w:num>
  <w:num w:numId="36">
    <w:abstractNumId w:val="9"/>
  </w:num>
  <w:num w:numId="37">
    <w:abstractNumId w:val="14"/>
  </w:num>
  <w:num w:numId="38">
    <w:abstractNumId w:val="9"/>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proofState w:spelling="clean" w:grammar="clean"/>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F7"/>
    <w:rsid w:val="000103A5"/>
    <w:rsid w:val="00017426"/>
    <w:rsid w:val="00020555"/>
    <w:rsid w:val="0003754D"/>
    <w:rsid w:val="000414F9"/>
    <w:rsid w:val="00043D01"/>
    <w:rsid w:val="00062775"/>
    <w:rsid w:val="00065880"/>
    <w:rsid w:val="00090EA2"/>
    <w:rsid w:val="00093116"/>
    <w:rsid w:val="000A60AC"/>
    <w:rsid w:val="000B47A4"/>
    <w:rsid w:val="000B798B"/>
    <w:rsid w:val="000C27D0"/>
    <w:rsid w:val="000D05F2"/>
    <w:rsid w:val="000D66FB"/>
    <w:rsid w:val="000E3396"/>
    <w:rsid w:val="000F61BE"/>
    <w:rsid w:val="0010277B"/>
    <w:rsid w:val="00111C2D"/>
    <w:rsid w:val="001145E1"/>
    <w:rsid w:val="00132B4B"/>
    <w:rsid w:val="001408C2"/>
    <w:rsid w:val="001440D9"/>
    <w:rsid w:val="001631E8"/>
    <w:rsid w:val="00181FC9"/>
    <w:rsid w:val="00187D72"/>
    <w:rsid w:val="001B148D"/>
    <w:rsid w:val="001B306D"/>
    <w:rsid w:val="001D4C67"/>
    <w:rsid w:val="001E152E"/>
    <w:rsid w:val="001E5194"/>
    <w:rsid w:val="00231270"/>
    <w:rsid w:val="0023201B"/>
    <w:rsid w:val="002332C1"/>
    <w:rsid w:val="0025389B"/>
    <w:rsid w:val="002969D2"/>
    <w:rsid w:val="002B2A68"/>
    <w:rsid w:val="002B63AD"/>
    <w:rsid w:val="002C14AC"/>
    <w:rsid w:val="002D3FCD"/>
    <w:rsid w:val="002E6CA6"/>
    <w:rsid w:val="002E7EDA"/>
    <w:rsid w:val="00310897"/>
    <w:rsid w:val="0031320F"/>
    <w:rsid w:val="00336D88"/>
    <w:rsid w:val="003370F4"/>
    <w:rsid w:val="003526CA"/>
    <w:rsid w:val="00357C74"/>
    <w:rsid w:val="0036458C"/>
    <w:rsid w:val="00384E80"/>
    <w:rsid w:val="003964D5"/>
    <w:rsid w:val="003C52A5"/>
    <w:rsid w:val="003F2191"/>
    <w:rsid w:val="003F2BB2"/>
    <w:rsid w:val="003F7B13"/>
    <w:rsid w:val="0040326A"/>
    <w:rsid w:val="00423947"/>
    <w:rsid w:val="004671CF"/>
    <w:rsid w:val="00477AEF"/>
    <w:rsid w:val="00487886"/>
    <w:rsid w:val="004D539D"/>
    <w:rsid w:val="004D6D56"/>
    <w:rsid w:val="004F11E8"/>
    <w:rsid w:val="00506B04"/>
    <w:rsid w:val="005117D9"/>
    <w:rsid w:val="00527D75"/>
    <w:rsid w:val="00543945"/>
    <w:rsid w:val="00543D99"/>
    <w:rsid w:val="005500DE"/>
    <w:rsid w:val="00556DF4"/>
    <w:rsid w:val="0056101A"/>
    <w:rsid w:val="005663CE"/>
    <w:rsid w:val="0057181C"/>
    <w:rsid w:val="005976F3"/>
    <w:rsid w:val="005A47E1"/>
    <w:rsid w:val="005A57C4"/>
    <w:rsid w:val="005A7E98"/>
    <w:rsid w:val="005B1D9D"/>
    <w:rsid w:val="005D21DB"/>
    <w:rsid w:val="005D5904"/>
    <w:rsid w:val="005F2F5A"/>
    <w:rsid w:val="006058B3"/>
    <w:rsid w:val="00613FC9"/>
    <w:rsid w:val="00621EB7"/>
    <w:rsid w:val="006336A4"/>
    <w:rsid w:val="00633DDF"/>
    <w:rsid w:val="00674B60"/>
    <w:rsid w:val="0067653F"/>
    <w:rsid w:val="006A3022"/>
    <w:rsid w:val="006B699B"/>
    <w:rsid w:val="006D49A6"/>
    <w:rsid w:val="006D56A0"/>
    <w:rsid w:val="006D707E"/>
    <w:rsid w:val="006E271D"/>
    <w:rsid w:val="00702387"/>
    <w:rsid w:val="00703A5E"/>
    <w:rsid w:val="00716264"/>
    <w:rsid w:val="00745FBD"/>
    <w:rsid w:val="00781F81"/>
    <w:rsid w:val="00790FAC"/>
    <w:rsid w:val="007936F7"/>
    <w:rsid w:val="0081165A"/>
    <w:rsid w:val="00813E66"/>
    <w:rsid w:val="00823F19"/>
    <w:rsid w:val="00832ABB"/>
    <w:rsid w:val="00834816"/>
    <w:rsid w:val="00842CA9"/>
    <w:rsid w:val="0087629F"/>
    <w:rsid w:val="008803AA"/>
    <w:rsid w:val="00883808"/>
    <w:rsid w:val="008949B2"/>
    <w:rsid w:val="008A2260"/>
    <w:rsid w:val="008A5F74"/>
    <w:rsid w:val="008B77EF"/>
    <w:rsid w:val="008C54B6"/>
    <w:rsid w:val="008E6245"/>
    <w:rsid w:val="008F11AB"/>
    <w:rsid w:val="008F2312"/>
    <w:rsid w:val="00903A81"/>
    <w:rsid w:val="00917BA5"/>
    <w:rsid w:val="00923061"/>
    <w:rsid w:val="009245CF"/>
    <w:rsid w:val="00924DD3"/>
    <w:rsid w:val="009501D7"/>
    <w:rsid w:val="009523C3"/>
    <w:rsid w:val="0095590A"/>
    <w:rsid w:val="00962820"/>
    <w:rsid w:val="009824CB"/>
    <w:rsid w:val="00992D18"/>
    <w:rsid w:val="00997149"/>
    <w:rsid w:val="009E381A"/>
    <w:rsid w:val="00A015C7"/>
    <w:rsid w:val="00A10C91"/>
    <w:rsid w:val="00A15F3E"/>
    <w:rsid w:val="00A33D6C"/>
    <w:rsid w:val="00A37FE3"/>
    <w:rsid w:val="00A7256F"/>
    <w:rsid w:val="00AA1721"/>
    <w:rsid w:val="00AB1CDE"/>
    <w:rsid w:val="00B60485"/>
    <w:rsid w:val="00B63EC5"/>
    <w:rsid w:val="00B8222C"/>
    <w:rsid w:val="00B83DDE"/>
    <w:rsid w:val="00B84807"/>
    <w:rsid w:val="00B86C12"/>
    <w:rsid w:val="00B979E8"/>
    <w:rsid w:val="00BA38BB"/>
    <w:rsid w:val="00BC74D5"/>
    <w:rsid w:val="00BD5904"/>
    <w:rsid w:val="00C21FA9"/>
    <w:rsid w:val="00C34B58"/>
    <w:rsid w:val="00C50F52"/>
    <w:rsid w:val="00C818F3"/>
    <w:rsid w:val="00CA57BE"/>
    <w:rsid w:val="00CB38B8"/>
    <w:rsid w:val="00CB66D1"/>
    <w:rsid w:val="00CD13E3"/>
    <w:rsid w:val="00CD62C8"/>
    <w:rsid w:val="00CE1A3B"/>
    <w:rsid w:val="00D305EE"/>
    <w:rsid w:val="00D33AC4"/>
    <w:rsid w:val="00D5156A"/>
    <w:rsid w:val="00D61589"/>
    <w:rsid w:val="00D80346"/>
    <w:rsid w:val="00D811AA"/>
    <w:rsid w:val="00D86D0C"/>
    <w:rsid w:val="00DC6C68"/>
    <w:rsid w:val="00DC6DBF"/>
    <w:rsid w:val="00DD3394"/>
    <w:rsid w:val="00DE3019"/>
    <w:rsid w:val="00DE39C0"/>
    <w:rsid w:val="00E6162A"/>
    <w:rsid w:val="00E97F2E"/>
    <w:rsid w:val="00EB3D55"/>
    <w:rsid w:val="00ED6DE8"/>
    <w:rsid w:val="00EE1A6D"/>
    <w:rsid w:val="00EE5256"/>
    <w:rsid w:val="00F20A83"/>
    <w:rsid w:val="00F27E1A"/>
    <w:rsid w:val="00F33D06"/>
    <w:rsid w:val="00F3610F"/>
    <w:rsid w:val="00F620F7"/>
    <w:rsid w:val="00F849E7"/>
    <w:rsid w:val="00F92B86"/>
    <w:rsid w:val="00F9489A"/>
    <w:rsid w:val="00FC0373"/>
    <w:rsid w:val="00FD689A"/>
    <w:rsid w:val="00FE509F"/>
    <w:rsid w:val="00F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444688-8173-4EDA-BD15-7D72CF2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775"/>
    <w:rPr>
      <w:rFonts w:ascii="Arial" w:hAnsi="Arial"/>
      <w:sz w:val="24"/>
      <w:szCs w:val="24"/>
    </w:rPr>
  </w:style>
  <w:style w:type="paragraph" w:styleId="Heading1">
    <w:name w:val="heading 1"/>
    <w:basedOn w:val="Normal"/>
    <w:next w:val="Normal"/>
    <w:qFormat/>
    <w:rsid w:val="00062775"/>
    <w:pPr>
      <w:keepNext/>
      <w:outlineLvl w:val="0"/>
    </w:pPr>
    <w:rPr>
      <w:b/>
      <w:bCs/>
      <w:sz w:val="72"/>
    </w:rPr>
  </w:style>
  <w:style w:type="paragraph" w:styleId="Heading2">
    <w:name w:val="heading 2"/>
    <w:basedOn w:val="Normal"/>
    <w:next w:val="Normal"/>
    <w:qFormat/>
    <w:rsid w:val="00062775"/>
    <w:pPr>
      <w:keepNext/>
      <w:outlineLvl w:val="1"/>
    </w:pPr>
    <w:rPr>
      <w:b/>
      <w:bCs/>
      <w:sz w:val="28"/>
    </w:rPr>
  </w:style>
  <w:style w:type="paragraph" w:styleId="Heading3">
    <w:name w:val="heading 3"/>
    <w:basedOn w:val="Normal"/>
    <w:next w:val="Normal"/>
    <w:qFormat/>
    <w:rsid w:val="00062775"/>
    <w:pPr>
      <w:keepNext/>
      <w:framePr w:w="8479" w:h="360" w:hRule="exact" w:hSpace="240" w:vSpace="240" w:wrap="auto" w:vAnchor="page" w:hAnchor="page" w:x="2542" w:y="1745"/>
      <w:pBdr>
        <w:bottom w:val="single" w:sz="6" w:space="1" w:color="auto"/>
      </w:pBdr>
      <w:overflowPunct w:val="0"/>
      <w:autoSpaceDE w:val="0"/>
      <w:autoSpaceDN w:val="0"/>
      <w:adjustRightInd w:val="0"/>
      <w:ind w:right="210"/>
      <w:jc w:val="both"/>
      <w:textAlignment w:val="baseline"/>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62775"/>
    <w:rPr>
      <w:color w:val="0000FF"/>
      <w:u w:val="single"/>
    </w:rPr>
  </w:style>
  <w:style w:type="paragraph" w:customStyle="1" w:styleId="Default">
    <w:name w:val="Default"/>
    <w:rsid w:val="0006277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37FE3"/>
    <w:pPr>
      <w:ind w:left="720"/>
      <w:contextualSpacing/>
    </w:pPr>
  </w:style>
  <w:style w:type="paragraph" w:styleId="NormalWeb">
    <w:name w:val="Normal (Web)"/>
    <w:basedOn w:val="Normal"/>
    <w:uiPriority w:val="99"/>
    <w:semiHidden/>
    <w:unhideWhenUsed/>
    <w:rsid w:val="008949B2"/>
    <w:rPr>
      <w:rFonts w:ascii="Times New Roman" w:eastAsiaTheme="minorHAnsi" w:hAnsi="Times New Roman"/>
    </w:rPr>
  </w:style>
  <w:style w:type="paragraph" w:styleId="NoSpacing">
    <w:name w:val="No Spacing"/>
    <w:basedOn w:val="Normal"/>
    <w:uiPriority w:val="1"/>
    <w:qFormat/>
    <w:rsid w:val="008949B2"/>
    <w:rPr>
      <w:rFonts w:ascii="Times New Roman" w:eastAsiaTheme="minorHAnsi" w:hAnsi="Times New Roman"/>
    </w:rPr>
  </w:style>
  <w:style w:type="character" w:styleId="Strong">
    <w:name w:val="Strong"/>
    <w:basedOn w:val="DefaultParagraphFont"/>
    <w:uiPriority w:val="22"/>
    <w:qFormat/>
    <w:rsid w:val="008949B2"/>
    <w:rPr>
      <w:b/>
      <w:bCs/>
    </w:rPr>
  </w:style>
  <w:style w:type="character" w:styleId="FollowedHyperlink">
    <w:name w:val="FollowedHyperlink"/>
    <w:basedOn w:val="DefaultParagraphFont"/>
    <w:uiPriority w:val="99"/>
    <w:semiHidden/>
    <w:unhideWhenUsed/>
    <w:rsid w:val="00506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2">
      <w:bodyDiv w:val="1"/>
      <w:marLeft w:val="0"/>
      <w:marRight w:val="0"/>
      <w:marTop w:val="0"/>
      <w:marBottom w:val="0"/>
      <w:divBdr>
        <w:top w:val="none" w:sz="0" w:space="0" w:color="auto"/>
        <w:left w:val="none" w:sz="0" w:space="0" w:color="auto"/>
        <w:bottom w:val="none" w:sz="0" w:space="0" w:color="auto"/>
        <w:right w:val="none" w:sz="0" w:space="0" w:color="auto"/>
      </w:divBdr>
    </w:div>
    <w:div w:id="152453969">
      <w:bodyDiv w:val="1"/>
      <w:marLeft w:val="0"/>
      <w:marRight w:val="0"/>
      <w:marTop w:val="0"/>
      <w:marBottom w:val="0"/>
      <w:divBdr>
        <w:top w:val="none" w:sz="0" w:space="0" w:color="auto"/>
        <w:left w:val="none" w:sz="0" w:space="0" w:color="auto"/>
        <w:bottom w:val="none" w:sz="0" w:space="0" w:color="auto"/>
        <w:right w:val="none" w:sz="0" w:space="0" w:color="auto"/>
      </w:divBdr>
    </w:div>
    <w:div w:id="236130940">
      <w:bodyDiv w:val="1"/>
      <w:marLeft w:val="0"/>
      <w:marRight w:val="0"/>
      <w:marTop w:val="0"/>
      <w:marBottom w:val="0"/>
      <w:divBdr>
        <w:top w:val="none" w:sz="0" w:space="0" w:color="auto"/>
        <w:left w:val="none" w:sz="0" w:space="0" w:color="auto"/>
        <w:bottom w:val="none" w:sz="0" w:space="0" w:color="auto"/>
        <w:right w:val="none" w:sz="0" w:space="0" w:color="auto"/>
      </w:divBdr>
    </w:div>
    <w:div w:id="430128564">
      <w:bodyDiv w:val="1"/>
      <w:marLeft w:val="0"/>
      <w:marRight w:val="0"/>
      <w:marTop w:val="0"/>
      <w:marBottom w:val="0"/>
      <w:divBdr>
        <w:top w:val="none" w:sz="0" w:space="0" w:color="auto"/>
        <w:left w:val="none" w:sz="0" w:space="0" w:color="auto"/>
        <w:bottom w:val="none" w:sz="0" w:space="0" w:color="auto"/>
        <w:right w:val="none" w:sz="0" w:space="0" w:color="auto"/>
      </w:divBdr>
    </w:div>
    <w:div w:id="471489170">
      <w:bodyDiv w:val="1"/>
      <w:marLeft w:val="0"/>
      <w:marRight w:val="0"/>
      <w:marTop w:val="0"/>
      <w:marBottom w:val="0"/>
      <w:divBdr>
        <w:top w:val="none" w:sz="0" w:space="0" w:color="auto"/>
        <w:left w:val="none" w:sz="0" w:space="0" w:color="auto"/>
        <w:bottom w:val="none" w:sz="0" w:space="0" w:color="auto"/>
        <w:right w:val="none" w:sz="0" w:space="0" w:color="auto"/>
      </w:divBdr>
    </w:div>
    <w:div w:id="524288356">
      <w:bodyDiv w:val="1"/>
      <w:marLeft w:val="0"/>
      <w:marRight w:val="0"/>
      <w:marTop w:val="0"/>
      <w:marBottom w:val="0"/>
      <w:divBdr>
        <w:top w:val="none" w:sz="0" w:space="0" w:color="auto"/>
        <w:left w:val="none" w:sz="0" w:space="0" w:color="auto"/>
        <w:bottom w:val="none" w:sz="0" w:space="0" w:color="auto"/>
        <w:right w:val="none" w:sz="0" w:space="0" w:color="auto"/>
      </w:divBdr>
    </w:div>
    <w:div w:id="885410190">
      <w:bodyDiv w:val="1"/>
      <w:marLeft w:val="0"/>
      <w:marRight w:val="0"/>
      <w:marTop w:val="0"/>
      <w:marBottom w:val="0"/>
      <w:divBdr>
        <w:top w:val="none" w:sz="0" w:space="0" w:color="auto"/>
        <w:left w:val="none" w:sz="0" w:space="0" w:color="auto"/>
        <w:bottom w:val="none" w:sz="0" w:space="0" w:color="auto"/>
        <w:right w:val="none" w:sz="0" w:space="0" w:color="auto"/>
      </w:divBdr>
    </w:div>
    <w:div w:id="1103380506">
      <w:bodyDiv w:val="1"/>
      <w:marLeft w:val="0"/>
      <w:marRight w:val="0"/>
      <w:marTop w:val="0"/>
      <w:marBottom w:val="0"/>
      <w:divBdr>
        <w:top w:val="none" w:sz="0" w:space="0" w:color="auto"/>
        <w:left w:val="none" w:sz="0" w:space="0" w:color="auto"/>
        <w:bottom w:val="none" w:sz="0" w:space="0" w:color="auto"/>
        <w:right w:val="none" w:sz="0" w:space="0" w:color="auto"/>
      </w:divBdr>
    </w:div>
    <w:div w:id="1158418865">
      <w:bodyDiv w:val="1"/>
      <w:marLeft w:val="0"/>
      <w:marRight w:val="0"/>
      <w:marTop w:val="0"/>
      <w:marBottom w:val="0"/>
      <w:divBdr>
        <w:top w:val="none" w:sz="0" w:space="0" w:color="auto"/>
        <w:left w:val="none" w:sz="0" w:space="0" w:color="auto"/>
        <w:bottom w:val="none" w:sz="0" w:space="0" w:color="auto"/>
        <w:right w:val="none" w:sz="0" w:space="0" w:color="auto"/>
      </w:divBdr>
    </w:div>
    <w:div w:id="1248225908">
      <w:bodyDiv w:val="1"/>
      <w:marLeft w:val="0"/>
      <w:marRight w:val="0"/>
      <w:marTop w:val="0"/>
      <w:marBottom w:val="0"/>
      <w:divBdr>
        <w:top w:val="none" w:sz="0" w:space="0" w:color="auto"/>
        <w:left w:val="none" w:sz="0" w:space="0" w:color="auto"/>
        <w:bottom w:val="none" w:sz="0" w:space="0" w:color="auto"/>
        <w:right w:val="none" w:sz="0" w:space="0" w:color="auto"/>
      </w:divBdr>
    </w:div>
    <w:div w:id="1706564636">
      <w:bodyDiv w:val="1"/>
      <w:marLeft w:val="0"/>
      <w:marRight w:val="0"/>
      <w:marTop w:val="0"/>
      <w:marBottom w:val="0"/>
      <w:divBdr>
        <w:top w:val="none" w:sz="0" w:space="0" w:color="auto"/>
        <w:left w:val="none" w:sz="0" w:space="0" w:color="auto"/>
        <w:bottom w:val="none" w:sz="0" w:space="0" w:color="auto"/>
        <w:right w:val="none" w:sz="0" w:space="0" w:color="auto"/>
      </w:divBdr>
    </w:div>
    <w:div w:id="1774545834">
      <w:bodyDiv w:val="1"/>
      <w:marLeft w:val="0"/>
      <w:marRight w:val="0"/>
      <w:marTop w:val="0"/>
      <w:marBottom w:val="0"/>
      <w:divBdr>
        <w:top w:val="none" w:sz="0" w:space="0" w:color="auto"/>
        <w:left w:val="none" w:sz="0" w:space="0" w:color="auto"/>
        <w:bottom w:val="none" w:sz="0" w:space="0" w:color="auto"/>
        <w:right w:val="none" w:sz="0" w:space="0" w:color="auto"/>
      </w:divBdr>
    </w:div>
    <w:div w:id="1849251640">
      <w:bodyDiv w:val="1"/>
      <w:marLeft w:val="0"/>
      <w:marRight w:val="0"/>
      <w:marTop w:val="0"/>
      <w:marBottom w:val="0"/>
      <w:divBdr>
        <w:top w:val="none" w:sz="0" w:space="0" w:color="auto"/>
        <w:left w:val="none" w:sz="0" w:space="0" w:color="auto"/>
        <w:bottom w:val="none" w:sz="0" w:space="0" w:color="auto"/>
        <w:right w:val="none" w:sz="0" w:space="0" w:color="auto"/>
      </w:divBdr>
    </w:div>
    <w:div w:id="1855529188">
      <w:bodyDiv w:val="1"/>
      <w:marLeft w:val="0"/>
      <w:marRight w:val="0"/>
      <w:marTop w:val="0"/>
      <w:marBottom w:val="0"/>
      <w:divBdr>
        <w:top w:val="none" w:sz="0" w:space="0" w:color="auto"/>
        <w:left w:val="none" w:sz="0" w:space="0" w:color="auto"/>
        <w:bottom w:val="none" w:sz="0" w:space="0" w:color="auto"/>
        <w:right w:val="none" w:sz="0" w:space="0" w:color="auto"/>
      </w:divBdr>
    </w:div>
    <w:div w:id="2021931858">
      <w:bodyDiv w:val="1"/>
      <w:marLeft w:val="0"/>
      <w:marRight w:val="0"/>
      <w:marTop w:val="0"/>
      <w:marBottom w:val="0"/>
      <w:divBdr>
        <w:top w:val="none" w:sz="0" w:space="0" w:color="auto"/>
        <w:left w:val="none" w:sz="0" w:space="0" w:color="auto"/>
        <w:bottom w:val="none" w:sz="0" w:space="0" w:color="auto"/>
        <w:right w:val="none" w:sz="0" w:space="0" w:color="auto"/>
      </w:divBdr>
    </w:div>
    <w:div w:id="21055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511wi.gov/region/northwest/" TargetMode="External"/><Relationship Id="rId3" Type="http://schemas.openxmlformats.org/officeDocument/2006/relationships/settings" Target="settings.xml"/><Relationship Id="rId7" Type="http://schemas.openxmlformats.org/officeDocument/2006/relationships/hyperlink" Target="mailto:diana.maas@dot.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consindot.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WisDOT PIM News Release Sample</vt:lpstr>
    </vt:vector>
  </TitlesOfParts>
  <Company>Wisconsin Department of Transportation</Company>
  <LinksUpToDate>false</LinksUpToDate>
  <CharactersWithSpaces>2096</CharactersWithSpaces>
  <SharedDoc>false</SharedDoc>
  <HLinks>
    <vt:vector size="12" baseType="variant">
      <vt:variant>
        <vt:i4>6029405</vt:i4>
      </vt:variant>
      <vt:variant>
        <vt:i4>0</vt:i4>
      </vt:variant>
      <vt:variant>
        <vt:i4>0</vt:i4>
      </vt:variant>
      <vt:variant>
        <vt:i4>5</vt:i4>
      </vt:variant>
      <vt:variant>
        <vt:lpwstr>http://www.dot.wisconsin.gov/</vt:lpwstr>
      </vt:variant>
      <vt:variant>
        <vt:lpwstr/>
      </vt:variant>
      <vt:variant>
        <vt:i4>1572902</vt:i4>
      </vt:variant>
      <vt:variant>
        <vt:i4>-1</vt:i4>
      </vt:variant>
      <vt:variant>
        <vt:i4>1037</vt:i4>
      </vt:variant>
      <vt:variant>
        <vt:i4>1</vt:i4>
      </vt:variant>
      <vt:variant>
        <vt:lpwstr>C:\WINNT\Profiles\dotjgm\Desktop\trisk.jpg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PIM News Release Sample</dc:title>
  <dc:creator>WisDOT</dc:creator>
  <cp:keywords>public, information, meeting, news, release, sample</cp:keywords>
  <cp:lastModifiedBy>MAAS, DIANA C</cp:lastModifiedBy>
  <cp:revision>2</cp:revision>
  <cp:lastPrinted>2016-07-14T14:40:00Z</cp:lastPrinted>
  <dcterms:created xsi:type="dcterms:W3CDTF">2018-03-09T15:50:00Z</dcterms:created>
  <dcterms:modified xsi:type="dcterms:W3CDTF">2018-03-09T15:50:00Z</dcterms:modified>
</cp:coreProperties>
</file>